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927CB" w:rsidRPr="00C24CB1" w:rsidRDefault="00C24CB1" w:rsidP="00C24CB1">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24CB1">
        <w:rPr>
          <w:rFonts w:ascii="Times New Roman" w:eastAsia="Calibri" w:hAnsi="Times New Roman" w:cs="Times New Roman"/>
          <w:bCs/>
          <w:sz w:val="12"/>
          <w:szCs w:val="12"/>
        </w:rPr>
        <w:t>ИНФОРМАЦИОННОЕ СООБЩЕНИЕ О ПРОВЕДЕН</w:t>
      </w:r>
      <w:proofErr w:type="gramStart"/>
      <w:r w:rsidRPr="00C24CB1">
        <w:rPr>
          <w:rFonts w:ascii="Times New Roman" w:eastAsia="Calibri" w:hAnsi="Times New Roman" w:cs="Times New Roman"/>
          <w:bCs/>
          <w:sz w:val="12"/>
          <w:szCs w:val="12"/>
        </w:rPr>
        <w:t>ИИ АУ</w:t>
      </w:r>
      <w:proofErr w:type="gramEnd"/>
      <w:r w:rsidRPr="00C24CB1">
        <w:rPr>
          <w:rFonts w:ascii="Times New Roman" w:eastAsia="Calibri" w:hAnsi="Times New Roman" w:cs="Times New Roman"/>
          <w:bCs/>
          <w:sz w:val="12"/>
          <w:szCs w:val="12"/>
        </w:rPr>
        <w:t>КЦИОНА……………………...</w:t>
      </w:r>
      <w:r w:rsidR="00D927CB" w:rsidRPr="00C24CB1">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D927CB" w:rsidRPr="00C24CB1">
        <w:rPr>
          <w:rFonts w:ascii="Times New Roman" w:eastAsia="Calibri" w:hAnsi="Times New Roman" w:cs="Times New Roman"/>
          <w:bCs/>
          <w:sz w:val="12"/>
          <w:szCs w:val="12"/>
        </w:rPr>
        <w:t>…………………………………...3</w:t>
      </w:r>
    </w:p>
    <w:p w:rsidR="00D927CB" w:rsidRPr="00C24CB1" w:rsidRDefault="00F27CCA" w:rsidP="00F27CCA">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27CCA">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администрации муниципального района Сергиевский </w:t>
      </w:r>
      <w:r w:rsidRPr="00F27CCA">
        <w:rPr>
          <w:rFonts w:ascii="Times New Roman" w:eastAsia="Calibri" w:hAnsi="Times New Roman" w:cs="Times New Roman"/>
          <w:bCs/>
          <w:sz w:val="12"/>
          <w:szCs w:val="12"/>
        </w:rPr>
        <w:t>Самарской области</w:t>
      </w:r>
      <w:r w:rsidRPr="00F27CC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от «29» мая 2020 года №614 «</w:t>
      </w:r>
      <w:r w:rsidRPr="00F27CCA">
        <w:rPr>
          <w:rFonts w:ascii="Times New Roman" w:eastAsia="Calibri" w:hAnsi="Times New Roman" w:cs="Times New Roman"/>
          <w:bCs/>
          <w:sz w:val="12"/>
          <w:szCs w:val="12"/>
        </w:rPr>
        <w:t>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r w:rsidR="00165BF3">
        <w:rPr>
          <w:rFonts w:ascii="Times New Roman" w:eastAsia="Calibri" w:hAnsi="Times New Roman" w:cs="Times New Roman"/>
          <w:bCs/>
          <w:sz w:val="12"/>
          <w:szCs w:val="12"/>
        </w:rPr>
        <w:t>…………………………………………………………………………………………………………………………………………………..5</w:t>
      </w: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C24CB1" w:rsidRDefault="00C24CB1" w:rsidP="008257AE">
      <w:pPr>
        <w:tabs>
          <w:tab w:val="left" w:pos="284"/>
        </w:tabs>
        <w:spacing w:after="0"/>
        <w:jc w:val="center"/>
        <w:rPr>
          <w:rFonts w:ascii="Times New Roman" w:eastAsia="Calibri" w:hAnsi="Times New Roman" w:cs="Times New Roman"/>
          <w:b/>
          <w:sz w:val="12"/>
          <w:szCs w:val="12"/>
        </w:rPr>
      </w:pPr>
    </w:p>
    <w:p w:rsidR="00C24CB1" w:rsidRDefault="00C24CB1" w:rsidP="008257AE">
      <w:pPr>
        <w:tabs>
          <w:tab w:val="left" w:pos="284"/>
        </w:tabs>
        <w:spacing w:after="0"/>
        <w:jc w:val="center"/>
        <w:rPr>
          <w:rFonts w:ascii="Times New Roman" w:eastAsia="Calibri" w:hAnsi="Times New Roman" w:cs="Times New Roman"/>
          <w:b/>
          <w:sz w:val="12"/>
          <w:szCs w:val="12"/>
        </w:rPr>
      </w:pPr>
    </w:p>
    <w:p w:rsidR="00C24CB1" w:rsidRDefault="00C24CB1" w:rsidP="008257AE">
      <w:pPr>
        <w:tabs>
          <w:tab w:val="left" w:pos="284"/>
        </w:tabs>
        <w:spacing w:after="0"/>
        <w:jc w:val="center"/>
        <w:rPr>
          <w:rFonts w:ascii="Times New Roman" w:eastAsia="Calibri" w:hAnsi="Times New Roman" w:cs="Times New Roman"/>
          <w:b/>
          <w:sz w:val="12"/>
          <w:szCs w:val="12"/>
        </w:rPr>
      </w:pPr>
    </w:p>
    <w:p w:rsidR="00543FFC" w:rsidRDefault="00543FFC" w:rsidP="008257AE">
      <w:pPr>
        <w:tabs>
          <w:tab w:val="left" w:pos="284"/>
        </w:tabs>
        <w:spacing w:after="0"/>
        <w:jc w:val="center"/>
        <w:rPr>
          <w:rFonts w:ascii="Times New Roman" w:eastAsia="Calibri" w:hAnsi="Times New Roman" w:cs="Times New Roman"/>
          <w:b/>
          <w:sz w:val="12"/>
          <w:szCs w:val="12"/>
        </w:rPr>
      </w:pPr>
    </w:p>
    <w:p w:rsidR="00C24CB1" w:rsidRDefault="00C24CB1" w:rsidP="008257AE">
      <w:pPr>
        <w:tabs>
          <w:tab w:val="left" w:pos="284"/>
        </w:tabs>
        <w:spacing w:after="0"/>
        <w:jc w:val="center"/>
        <w:rPr>
          <w:rFonts w:ascii="Times New Roman" w:eastAsia="Calibri" w:hAnsi="Times New Roman" w:cs="Times New Roman"/>
          <w:b/>
          <w:sz w:val="12"/>
          <w:szCs w:val="12"/>
        </w:rPr>
      </w:pPr>
    </w:p>
    <w:p w:rsidR="00F27CCA" w:rsidRDefault="00F27CCA" w:rsidP="008257AE">
      <w:pPr>
        <w:tabs>
          <w:tab w:val="left" w:pos="284"/>
        </w:tabs>
        <w:spacing w:after="0"/>
        <w:jc w:val="center"/>
        <w:rPr>
          <w:rFonts w:ascii="Times New Roman" w:eastAsia="Calibri" w:hAnsi="Times New Roman" w:cs="Times New Roman"/>
          <w:b/>
          <w:sz w:val="12"/>
          <w:szCs w:val="12"/>
        </w:rPr>
      </w:pPr>
    </w:p>
    <w:p w:rsidR="00F27CCA" w:rsidRDefault="00F27CCA" w:rsidP="008257AE">
      <w:pPr>
        <w:tabs>
          <w:tab w:val="left" w:pos="284"/>
        </w:tabs>
        <w:spacing w:after="0"/>
        <w:jc w:val="center"/>
        <w:rPr>
          <w:rFonts w:ascii="Times New Roman" w:eastAsia="Calibri" w:hAnsi="Times New Roman" w:cs="Times New Roman"/>
          <w:b/>
          <w:sz w:val="12"/>
          <w:szCs w:val="12"/>
        </w:rPr>
      </w:pPr>
    </w:p>
    <w:p w:rsidR="00C24CB1" w:rsidRDefault="00C24CB1" w:rsidP="008257AE">
      <w:pPr>
        <w:tabs>
          <w:tab w:val="left" w:pos="284"/>
        </w:tabs>
        <w:spacing w:after="0"/>
        <w:jc w:val="center"/>
        <w:rPr>
          <w:rFonts w:ascii="Times New Roman" w:eastAsia="Calibri" w:hAnsi="Times New Roman" w:cs="Times New Roman"/>
          <w:b/>
          <w:sz w:val="12"/>
          <w:szCs w:val="12"/>
        </w:rPr>
      </w:pPr>
    </w:p>
    <w:p w:rsidR="00CF3E3E" w:rsidRDefault="00CF3E3E" w:rsidP="00051CDB">
      <w:pPr>
        <w:tabs>
          <w:tab w:val="left" w:pos="284"/>
        </w:tabs>
        <w:spacing w:after="0"/>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sz w:val="12"/>
          <w:szCs w:val="12"/>
        </w:rPr>
      </w:pPr>
      <w:r w:rsidRPr="00982AB0">
        <w:rPr>
          <w:rFonts w:ascii="Times New Roman" w:eastAsia="Calibri" w:hAnsi="Times New Roman" w:cs="Times New Roman"/>
          <w:sz w:val="12"/>
          <w:szCs w:val="12"/>
        </w:rPr>
        <w:lastRenderedPageBreak/>
        <w:t>ИНФОРМАЦИОННОЕ СООБЩЕНИЕ О ПРОВЕДЕН</w:t>
      </w:r>
      <w:proofErr w:type="gramStart"/>
      <w:r w:rsidRPr="00982AB0">
        <w:rPr>
          <w:rFonts w:ascii="Times New Roman" w:eastAsia="Calibri" w:hAnsi="Times New Roman" w:cs="Times New Roman"/>
          <w:sz w:val="12"/>
          <w:szCs w:val="12"/>
        </w:rPr>
        <w:t>ИИ АУ</w:t>
      </w:r>
      <w:proofErr w:type="gramEnd"/>
      <w:r w:rsidRPr="00982AB0">
        <w:rPr>
          <w:rFonts w:ascii="Times New Roman" w:eastAsia="Calibri" w:hAnsi="Times New Roman" w:cs="Times New Roman"/>
          <w:sz w:val="12"/>
          <w:szCs w:val="12"/>
        </w:rPr>
        <w:t>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proofErr w:type="gramStart"/>
      <w:r w:rsidRPr="00982AB0">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324-р от 04.03.2020г. «О выставлении на аукцион на право заключения договоров аренды земельных участков, с видом разрешенного использования: для индивидуального жилищного строительства» сообщает, что 03 июля 2020 года в 10 часов 00 минут, по адресу:</w:t>
      </w:r>
      <w:proofErr w:type="gramEnd"/>
      <w:r w:rsidRPr="00982AB0">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982AB0">
        <w:rPr>
          <w:rFonts w:ascii="Times New Roman" w:eastAsia="Calibri" w:hAnsi="Times New Roman" w:cs="Times New Roman"/>
          <w:sz w:val="12"/>
          <w:szCs w:val="12"/>
        </w:rPr>
        <w:t>каб</w:t>
      </w:r>
      <w:proofErr w:type="spellEnd"/>
      <w:r w:rsidRPr="00982AB0">
        <w:rPr>
          <w:rFonts w:ascii="Times New Roman" w:eastAsia="Calibri" w:hAnsi="Times New Roman" w:cs="Times New Roman"/>
          <w:sz w:val="12"/>
          <w:szCs w:val="12"/>
        </w:rPr>
        <w:t>. № 20 состоится аукцион, открытый по составу участников, на право заключения догов</w:t>
      </w:r>
      <w:r>
        <w:rPr>
          <w:rFonts w:ascii="Times New Roman" w:eastAsia="Calibri" w:hAnsi="Times New Roman" w:cs="Times New Roman"/>
          <w:sz w:val="12"/>
          <w:szCs w:val="12"/>
        </w:rPr>
        <w:t>оров аренды по следующим лотам: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№1</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 Земельный участок, кадастровый номер 63:31:1101019:303, площадь 1200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 Сургут, ул. Каштановая, участок 5.</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№2</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Земельный участок, кадастровый номер 63:31:1101019:304, площадь 1200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 Сургут, ул. Каштановая, участок 6.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№3</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Земельный участок, кадастровый номер 63:31:1101019:309, площадь 1201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w:t>
      </w:r>
      <w:proofErr w:type="spellStart"/>
      <w:r w:rsidRPr="00982AB0">
        <w:rPr>
          <w:rFonts w:ascii="Times New Roman" w:eastAsia="Calibri" w:hAnsi="Times New Roman" w:cs="Times New Roman"/>
          <w:sz w:val="12"/>
          <w:szCs w:val="12"/>
        </w:rPr>
        <w:t>с.п</w:t>
      </w:r>
      <w:proofErr w:type="spellEnd"/>
      <w:r w:rsidRPr="00982AB0">
        <w:rPr>
          <w:rFonts w:ascii="Times New Roman" w:eastAsia="Calibri" w:hAnsi="Times New Roman" w:cs="Times New Roman"/>
          <w:sz w:val="12"/>
          <w:szCs w:val="12"/>
        </w:rPr>
        <w:t xml:space="preserve">. Сургут, п. Сургут, ул. </w:t>
      </w:r>
      <w:proofErr w:type="gramStart"/>
      <w:r w:rsidRPr="00982AB0">
        <w:rPr>
          <w:rFonts w:ascii="Times New Roman" w:eastAsia="Calibri" w:hAnsi="Times New Roman" w:cs="Times New Roman"/>
          <w:sz w:val="12"/>
          <w:szCs w:val="12"/>
        </w:rPr>
        <w:t>Каштановая</w:t>
      </w:r>
      <w:proofErr w:type="gramEnd"/>
      <w:r w:rsidRPr="00982AB0">
        <w:rPr>
          <w:rFonts w:ascii="Times New Roman" w:eastAsia="Calibri" w:hAnsi="Times New Roman" w:cs="Times New Roman"/>
          <w:sz w:val="12"/>
          <w:szCs w:val="12"/>
        </w:rPr>
        <w:t xml:space="preserve">, участок 7.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№4</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Земельный участок, кадастровый номер 63:31:1101019:308, площадь 1200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муниципальный район Сергиевский, сельское поселение Сургут, п. Сургут, ул. Каштановая, участок 8.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№5</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Земельный участок, кадастровый номер 63:31:1101019:310, площадь 1200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w:t>
      </w:r>
      <w:proofErr w:type="spellStart"/>
      <w:r w:rsidRPr="00982AB0">
        <w:rPr>
          <w:rFonts w:ascii="Times New Roman" w:eastAsia="Calibri" w:hAnsi="Times New Roman" w:cs="Times New Roman"/>
          <w:sz w:val="12"/>
          <w:szCs w:val="12"/>
        </w:rPr>
        <w:t>с.п</w:t>
      </w:r>
      <w:proofErr w:type="spellEnd"/>
      <w:r w:rsidRPr="00982AB0">
        <w:rPr>
          <w:rFonts w:ascii="Times New Roman" w:eastAsia="Calibri" w:hAnsi="Times New Roman" w:cs="Times New Roman"/>
          <w:sz w:val="12"/>
          <w:szCs w:val="12"/>
        </w:rPr>
        <w:t xml:space="preserve">. Сургут, п. Сургут, ул. </w:t>
      </w:r>
      <w:proofErr w:type="gramStart"/>
      <w:r w:rsidRPr="00982AB0">
        <w:rPr>
          <w:rFonts w:ascii="Times New Roman" w:eastAsia="Calibri" w:hAnsi="Times New Roman" w:cs="Times New Roman"/>
          <w:sz w:val="12"/>
          <w:szCs w:val="12"/>
        </w:rPr>
        <w:t>Каштановая</w:t>
      </w:r>
      <w:proofErr w:type="gramEnd"/>
      <w:r w:rsidRPr="00982AB0">
        <w:rPr>
          <w:rFonts w:ascii="Times New Roman" w:eastAsia="Calibri" w:hAnsi="Times New Roman" w:cs="Times New Roman"/>
          <w:sz w:val="12"/>
          <w:szCs w:val="12"/>
        </w:rPr>
        <w:t xml:space="preserve">, участок № 9.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Лот №6</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Земельный участок, кадастровый номер 63:31:1101019:311, площадь 1200 </w:t>
      </w:r>
      <w:proofErr w:type="spellStart"/>
      <w:r w:rsidRPr="00982AB0">
        <w:rPr>
          <w:rFonts w:ascii="Times New Roman" w:eastAsia="Calibri" w:hAnsi="Times New Roman" w:cs="Times New Roman"/>
          <w:sz w:val="12"/>
          <w:szCs w:val="12"/>
        </w:rPr>
        <w:t>кв</w:t>
      </w:r>
      <w:proofErr w:type="gramStart"/>
      <w:r w:rsidRPr="00982AB0">
        <w:rPr>
          <w:rFonts w:ascii="Times New Roman" w:eastAsia="Calibri" w:hAnsi="Times New Roman" w:cs="Times New Roman"/>
          <w:sz w:val="12"/>
          <w:szCs w:val="12"/>
        </w:rPr>
        <w:t>.м</w:t>
      </w:r>
      <w:proofErr w:type="spellEnd"/>
      <w:proofErr w:type="gramEnd"/>
      <w:r w:rsidRPr="00982AB0">
        <w:rPr>
          <w:rFonts w:ascii="Times New Roman" w:eastAsia="Calibri" w:hAnsi="Times New Roman" w:cs="Times New Roman"/>
          <w:sz w:val="12"/>
          <w:szCs w:val="12"/>
        </w:rPr>
        <w:t xml:space="preserve">, категория земель - земли населенных пунктов, вид разрешенного использования: для индивидуального жилищного строительства, расположенный по адресу: Самарская область, Сергиевский район, </w:t>
      </w:r>
      <w:proofErr w:type="spellStart"/>
      <w:r w:rsidRPr="00982AB0">
        <w:rPr>
          <w:rFonts w:ascii="Times New Roman" w:eastAsia="Calibri" w:hAnsi="Times New Roman" w:cs="Times New Roman"/>
          <w:sz w:val="12"/>
          <w:szCs w:val="12"/>
        </w:rPr>
        <w:t>с.п</w:t>
      </w:r>
      <w:proofErr w:type="spellEnd"/>
      <w:r w:rsidRPr="00982AB0">
        <w:rPr>
          <w:rFonts w:ascii="Times New Roman" w:eastAsia="Calibri" w:hAnsi="Times New Roman" w:cs="Times New Roman"/>
          <w:sz w:val="12"/>
          <w:szCs w:val="12"/>
        </w:rPr>
        <w:t xml:space="preserve">. Сургут, п. Сургут, ул. </w:t>
      </w:r>
      <w:proofErr w:type="gramStart"/>
      <w:r w:rsidRPr="00982AB0">
        <w:rPr>
          <w:rFonts w:ascii="Times New Roman" w:eastAsia="Calibri" w:hAnsi="Times New Roman" w:cs="Times New Roman"/>
          <w:sz w:val="12"/>
          <w:szCs w:val="12"/>
        </w:rPr>
        <w:t>Каштановая</w:t>
      </w:r>
      <w:proofErr w:type="gramEnd"/>
      <w:r w:rsidRPr="00982AB0">
        <w:rPr>
          <w:rFonts w:ascii="Times New Roman" w:eastAsia="Calibri" w:hAnsi="Times New Roman" w:cs="Times New Roman"/>
          <w:sz w:val="12"/>
          <w:szCs w:val="12"/>
        </w:rPr>
        <w:t xml:space="preserve">, участок № 10.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Обременения: не зарегистрированы.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Начальная цена предмета торгов: 11000,00 рублей в год.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330,00 рублей.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Сумма задатка: 11000,00 рублей.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- 20 лет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Согласно Правил землепользования и застройки сельского поселения Сургут </w:t>
      </w:r>
      <w:proofErr w:type="spellStart"/>
      <w:r w:rsidRPr="00982AB0">
        <w:rPr>
          <w:rFonts w:ascii="Times New Roman" w:eastAsia="Calibri" w:hAnsi="Times New Roman" w:cs="Times New Roman"/>
          <w:sz w:val="12"/>
          <w:szCs w:val="12"/>
        </w:rPr>
        <w:t>м.р</w:t>
      </w:r>
      <w:proofErr w:type="spellEnd"/>
      <w:r w:rsidRPr="00982AB0">
        <w:rPr>
          <w:rFonts w:ascii="Times New Roman" w:eastAsia="Calibri" w:hAnsi="Times New Roman" w:cs="Times New Roman"/>
          <w:sz w:val="12"/>
          <w:szCs w:val="12"/>
        </w:rPr>
        <w:t xml:space="preserve">. Сергиевский Самарской </w:t>
      </w:r>
      <w:proofErr w:type="gramStart"/>
      <w:r w:rsidRPr="00982AB0">
        <w:rPr>
          <w:rFonts w:ascii="Times New Roman" w:eastAsia="Calibri" w:hAnsi="Times New Roman" w:cs="Times New Roman"/>
          <w:sz w:val="12"/>
          <w:szCs w:val="12"/>
        </w:rPr>
        <w:t>об-</w:t>
      </w:r>
      <w:proofErr w:type="spellStart"/>
      <w:r w:rsidRPr="00982AB0">
        <w:rPr>
          <w:rFonts w:ascii="Times New Roman" w:eastAsia="Calibri" w:hAnsi="Times New Roman" w:cs="Times New Roman"/>
          <w:sz w:val="12"/>
          <w:szCs w:val="12"/>
        </w:rPr>
        <w:t>ласти</w:t>
      </w:r>
      <w:proofErr w:type="spellEnd"/>
      <w:proofErr w:type="gramEnd"/>
      <w:r w:rsidRPr="00982AB0">
        <w:rPr>
          <w:rFonts w:ascii="Times New Roman" w:eastAsia="Calibri" w:hAnsi="Times New Roman" w:cs="Times New Roman"/>
          <w:sz w:val="12"/>
          <w:szCs w:val="12"/>
        </w:rPr>
        <w:t xml:space="preserve"> утвержденных решением собрания представителей </w:t>
      </w:r>
      <w:proofErr w:type="spellStart"/>
      <w:r w:rsidRPr="00982AB0">
        <w:rPr>
          <w:rFonts w:ascii="Times New Roman" w:eastAsia="Calibri" w:hAnsi="Times New Roman" w:cs="Times New Roman"/>
          <w:sz w:val="12"/>
          <w:szCs w:val="12"/>
        </w:rPr>
        <w:t>с.п</w:t>
      </w:r>
      <w:proofErr w:type="spellEnd"/>
      <w:r w:rsidRPr="00982AB0">
        <w:rPr>
          <w:rFonts w:ascii="Times New Roman" w:eastAsia="Calibri" w:hAnsi="Times New Roman" w:cs="Times New Roman"/>
          <w:sz w:val="12"/>
          <w:szCs w:val="12"/>
        </w:rPr>
        <w:t xml:space="preserve">. </w:t>
      </w:r>
      <w:proofErr w:type="gramStart"/>
      <w:r w:rsidRPr="00982AB0">
        <w:rPr>
          <w:rFonts w:ascii="Times New Roman" w:eastAsia="Calibri" w:hAnsi="Times New Roman" w:cs="Times New Roman"/>
          <w:sz w:val="12"/>
          <w:szCs w:val="12"/>
        </w:rPr>
        <w:t>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w:t>
      </w:r>
      <w:proofErr w:type="spellStart"/>
      <w:r w:rsidRPr="00982AB0">
        <w:rPr>
          <w:rFonts w:ascii="Times New Roman" w:eastAsia="Calibri" w:hAnsi="Times New Roman" w:cs="Times New Roman"/>
          <w:sz w:val="12"/>
          <w:szCs w:val="12"/>
        </w:rPr>
        <w:t>ного</w:t>
      </w:r>
      <w:proofErr w:type="spellEnd"/>
      <w:r w:rsidRPr="00982AB0">
        <w:rPr>
          <w:rFonts w:ascii="Times New Roman" w:eastAsia="Calibri" w:hAnsi="Times New Roman" w:cs="Times New Roman"/>
          <w:sz w:val="12"/>
          <w:szCs w:val="12"/>
        </w:rPr>
        <w:t xml:space="preserve"> строительства, реконструкции объектов капитального </w:t>
      </w:r>
      <w:r w:rsidRPr="00982AB0">
        <w:rPr>
          <w:rFonts w:ascii="Times New Roman" w:eastAsia="Calibri" w:hAnsi="Times New Roman" w:cs="Times New Roman"/>
          <w:sz w:val="12"/>
          <w:szCs w:val="12"/>
        </w:rPr>
        <w:lastRenderedPageBreak/>
        <w:t xml:space="preserve">строительства соответствующих данным земельным </w:t>
      </w:r>
      <w:proofErr w:type="spellStart"/>
      <w:r w:rsidRPr="00982AB0">
        <w:rPr>
          <w:rFonts w:ascii="Times New Roman" w:eastAsia="Calibri" w:hAnsi="Times New Roman" w:cs="Times New Roman"/>
          <w:sz w:val="12"/>
          <w:szCs w:val="12"/>
        </w:rPr>
        <w:t>участ-кам</w:t>
      </w:r>
      <w:proofErr w:type="spellEnd"/>
      <w:r w:rsidRPr="00982AB0">
        <w:rPr>
          <w:rFonts w:ascii="Times New Roman" w:eastAsia="Calibri" w:hAnsi="Times New Roman" w:cs="Times New Roman"/>
          <w:sz w:val="12"/>
          <w:szCs w:val="12"/>
        </w:rPr>
        <w:t xml:space="preserve">, расположенным в территориальной зоне  – Ж8, минимальная площадь земельного участка для индивидуальной жилой застройки – 600 </w:t>
      </w:r>
      <w:proofErr w:type="spellStart"/>
      <w:r w:rsidRPr="00982AB0">
        <w:rPr>
          <w:rFonts w:ascii="Times New Roman" w:eastAsia="Calibri" w:hAnsi="Times New Roman" w:cs="Times New Roman"/>
          <w:sz w:val="12"/>
          <w:szCs w:val="12"/>
        </w:rPr>
        <w:t>кв.м</w:t>
      </w:r>
      <w:proofErr w:type="spellEnd"/>
      <w:r w:rsidRPr="00982AB0">
        <w:rPr>
          <w:rFonts w:ascii="Times New Roman" w:eastAsia="Calibri" w:hAnsi="Times New Roman" w:cs="Times New Roman"/>
          <w:sz w:val="12"/>
          <w:szCs w:val="12"/>
        </w:rPr>
        <w:t xml:space="preserve">., максимальная площадь земельного участка для индивидуальной жилой застройки – 1500 </w:t>
      </w:r>
      <w:proofErr w:type="spellStart"/>
      <w:r w:rsidRPr="00982AB0">
        <w:rPr>
          <w:rFonts w:ascii="Times New Roman" w:eastAsia="Calibri" w:hAnsi="Times New Roman" w:cs="Times New Roman"/>
          <w:sz w:val="12"/>
          <w:szCs w:val="12"/>
        </w:rPr>
        <w:t>кв.м</w:t>
      </w:r>
      <w:proofErr w:type="spellEnd"/>
      <w:r w:rsidRPr="00982AB0">
        <w:rPr>
          <w:rFonts w:ascii="Times New Roman" w:eastAsia="Calibri" w:hAnsi="Times New Roman" w:cs="Times New Roman"/>
          <w:sz w:val="12"/>
          <w:szCs w:val="12"/>
        </w:rPr>
        <w:t>., максимальная высота зданий, строений, сооружений</w:t>
      </w:r>
      <w:proofErr w:type="gramEnd"/>
      <w:r w:rsidRPr="00982AB0">
        <w:rPr>
          <w:rFonts w:ascii="Times New Roman" w:eastAsia="Calibri" w:hAnsi="Times New Roman" w:cs="Times New Roman"/>
          <w:sz w:val="12"/>
          <w:szCs w:val="12"/>
        </w:rPr>
        <w:t xml:space="preserve">  – 0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земельных участков.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 основании сведений №336/3 от 02.12.2019г.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В соответствии с приказами: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1. </w:t>
      </w:r>
      <w:proofErr w:type="gramStart"/>
      <w:r w:rsidRPr="00982AB0">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982AB0">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982AB0">
        <w:rPr>
          <w:rFonts w:ascii="Times New Roman" w:eastAsia="Calibri" w:hAnsi="Times New Roman" w:cs="Times New Roman"/>
          <w:sz w:val="12"/>
          <w:szCs w:val="12"/>
        </w:rPr>
        <w:t>и</w:t>
      </w:r>
      <w:proofErr w:type="gramEnd"/>
      <w:r w:rsidRPr="00982AB0">
        <w:rPr>
          <w:rFonts w:ascii="Times New Roman" w:eastAsia="Calibri" w:hAnsi="Times New Roman" w:cs="Times New Roman"/>
          <w:sz w:val="12"/>
          <w:szCs w:val="12"/>
        </w:rPr>
        <w:t xml:space="preserve"> 3 лет.</w:t>
      </w:r>
    </w:p>
    <w:p w:rsid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2. </w:t>
      </w:r>
      <w:proofErr w:type="gramStart"/>
      <w:r w:rsidRPr="00982AB0">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982AB0">
        <w:rPr>
          <w:rFonts w:ascii="Times New Roman" w:eastAsia="Calibri" w:hAnsi="Times New Roman" w:cs="Times New Roman"/>
          <w:sz w:val="12"/>
          <w:szCs w:val="12"/>
        </w:rPr>
        <w:t>энергопринимающих</w:t>
      </w:r>
      <w:proofErr w:type="spellEnd"/>
      <w:r w:rsidRPr="00982AB0">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982AB0">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sz w:val="12"/>
          <w:szCs w:val="12"/>
        </w:rPr>
        <w:t xml:space="preserve"> единицу максимальной мощности.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______________________________________________________________</w:t>
      </w:r>
      <w:r>
        <w:rPr>
          <w:rFonts w:ascii="Times New Roman" w:eastAsia="Calibri" w:hAnsi="Times New Roman" w:cs="Times New Roman"/>
          <w:sz w:val="12"/>
          <w:szCs w:val="12"/>
        </w:rPr>
        <w:t>_______________________________</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На основании сведений  №№1312-1317 от 06.12.2019г. общества с ограниченной ответственностью «Сервисная Коммунальная Компания»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1.Присоединение произвести к существующему ПВХ водопроводу Ǿ 110 мм в проектируемом колодце по ул. Каштановой при помощи соединения типа «Сиделка» (ГОСТ 12.3.003-75, 52134-2003).</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4. После монтажа колодца и при его эксплуатации не препятствовать специалистам ООО «Сервисная Коммунальная Компания» в производстве различного вида работ в нём.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  В месте врезки установить запорную арматуру (ГОСТ 26304-84).</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7. Земляные работы производить в соответствии с «Ордером на право производства земляных работ».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8. Предельная свободная мощность водопровода 0,8 м3 в час, при скорости потока воды 1,2 м/</w:t>
      </w:r>
      <w:proofErr w:type="gramStart"/>
      <w:r w:rsidRPr="00982AB0">
        <w:rPr>
          <w:rFonts w:ascii="Times New Roman" w:eastAsia="Calibri" w:hAnsi="Times New Roman" w:cs="Times New Roman"/>
          <w:sz w:val="12"/>
          <w:szCs w:val="12"/>
        </w:rPr>
        <w:t>с</w:t>
      </w:r>
      <w:proofErr w:type="gramEnd"/>
      <w:r w:rsidRPr="00982AB0">
        <w:rPr>
          <w:rFonts w:ascii="Times New Roman" w:eastAsia="Calibri" w:hAnsi="Times New Roman" w:cs="Times New Roman"/>
          <w:sz w:val="12"/>
          <w:szCs w:val="12"/>
        </w:rPr>
        <w:t xml:space="preserve"> и </w:t>
      </w:r>
      <w:proofErr w:type="gramStart"/>
      <w:r w:rsidRPr="00982AB0">
        <w:rPr>
          <w:rFonts w:ascii="Times New Roman" w:eastAsia="Calibri" w:hAnsi="Times New Roman" w:cs="Times New Roman"/>
          <w:sz w:val="12"/>
          <w:szCs w:val="12"/>
        </w:rPr>
        <w:t>внутреннем</w:t>
      </w:r>
      <w:proofErr w:type="gramEnd"/>
      <w:r w:rsidRPr="00982AB0">
        <w:rPr>
          <w:rFonts w:ascii="Times New Roman" w:eastAsia="Calibri" w:hAnsi="Times New Roman" w:cs="Times New Roman"/>
          <w:sz w:val="12"/>
          <w:szCs w:val="12"/>
        </w:rPr>
        <w:t xml:space="preserve"> диаметре трубопровода не более 20 мм.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9. После производства земляных работ выполнить планировку места прокладки водопровода.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10. Установить прибор учета холодной воды на врезке в существующем колодце. (ГОСТ 8.156-83 и МИ 1592-99).</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12. Заключить с ООО «Сервисная Коммунальная Компания» договор на отпуск воды.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13. Срок действия технических условий – 3 года.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14. Врезку в существующий водопровод производят специалист</w:t>
      </w:r>
      <w:proofErr w:type="gramStart"/>
      <w:r w:rsidRPr="00982AB0">
        <w:rPr>
          <w:rFonts w:ascii="Times New Roman" w:eastAsia="Calibri" w:hAnsi="Times New Roman" w:cs="Times New Roman"/>
          <w:sz w:val="12"/>
          <w:szCs w:val="12"/>
        </w:rPr>
        <w:t>ы ООО</w:t>
      </w:r>
      <w:proofErr w:type="gramEnd"/>
      <w:r w:rsidRPr="00982AB0">
        <w:rPr>
          <w:rFonts w:ascii="Times New Roman" w:eastAsia="Calibri" w:hAnsi="Times New Roman" w:cs="Times New Roman"/>
          <w:sz w:val="12"/>
          <w:szCs w:val="12"/>
        </w:rPr>
        <w:t xml:space="preserve"> «СКК» после выполнения пунктов 1-12 настоящих технических условий.</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15. Дублирующий прибор учета абонент имеет право ус</w:t>
      </w:r>
      <w:r>
        <w:rPr>
          <w:rFonts w:ascii="Times New Roman" w:eastAsia="Calibri" w:hAnsi="Times New Roman" w:cs="Times New Roman"/>
          <w:sz w:val="12"/>
          <w:szCs w:val="12"/>
        </w:rPr>
        <w:t>тановить в любом удобном месте.</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В соответствии с письмом № 31-05/0218 от 10.12.2019 г. Общества с ограниченной ответственностью «</w:t>
      </w:r>
      <w:proofErr w:type="spellStart"/>
      <w:r w:rsidRPr="00982AB0">
        <w:rPr>
          <w:rFonts w:ascii="Times New Roman" w:eastAsia="Calibri" w:hAnsi="Times New Roman" w:cs="Times New Roman"/>
          <w:sz w:val="12"/>
          <w:szCs w:val="12"/>
        </w:rPr>
        <w:t>Средневолжская</w:t>
      </w:r>
      <w:proofErr w:type="spellEnd"/>
      <w:r w:rsidRPr="00982AB0">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982AB0">
        <w:rPr>
          <w:rFonts w:ascii="Times New Roman" w:eastAsia="Calibri" w:hAnsi="Times New Roman" w:cs="Times New Roman"/>
          <w:sz w:val="12"/>
          <w:szCs w:val="12"/>
        </w:rPr>
        <w:t>и ООО</w:t>
      </w:r>
      <w:proofErr w:type="gramEnd"/>
      <w:r w:rsidRPr="00982AB0">
        <w:rPr>
          <w:rFonts w:ascii="Times New Roman" w:eastAsia="Calibri" w:hAnsi="Times New Roman" w:cs="Times New Roman"/>
          <w:sz w:val="12"/>
          <w:szCs w:val="12"/>
        </w:rPr>
        <w:t xml:space="preserve"> «СВГК»;</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982AB0">
        <w:rPr>
          <w:rFonts w:ascii="Times New Roman" w:eastAsia="Calibri" w:hAnsi="Times New Roman" w:cs="Times New Roman"/>
          <w:sz w:val="12"/>
          <w:szCs w:val="12"/>
        </w:rPr>
        <w:t>м</w:t>
      </w:r>
      <w:proofErr w:type="gramStart"/>
      <w:r w:rsidRPr="00982AB0">
        <w:rPr>
          <w:rFonts w:ascii="Times New Roman" w:eastAsia="Calibri" w:hAnsi="Times New Roman" w:cs="Times New Roman"/>
          <w:sz w:val="12"/>
          <w:szCs w:val="12"/>
        </w:rPr>
        <w:t>.к</w:t>
      </w:r>
      <w:proofErr w:type="gramEnd"/>
      <w:r w:rsidRPr="00982AB0">
        <w:rPr>
          <w:rFonts w:ascii="Times New Roman" w:eastAsia="Calibri" w:hAnsi="Times New Roman" w:cs="Times New Roman"/>
          <w:sz w:val="12"/>
          <w:szCs w:val="12"/>
        </w:rPr>
        <w:t>уб</w:t>
      </w:r>
      <w:proofErr w:type="spellEnd"/>
      <w:r w:rsidRPr="00982AB0">
        <w:rPr>
          <w:rFonts w:ascii="Times New Roman" w:eastAsia="Calibri" w:hAnsi="Times New Roman" w:cs="Times New Roman"/>
          <w:sz w:val="12"/>
          <w:szCs w:val="12"/>
        </w:rPr>
        <w:t>);</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sz w:val="12"/>
          <w:szCs w:val="12"/>
        </w:rPr>
        <w:t>инат X и Y) земельного участка.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proofErr w:type="gramStart"/>
      <w:r w:rsidRPr="00982AB0">
        <w:rPr>
          <w:rFonts w:ascii="Times New Roman" w:eastAsia="Calibri" w:hAnsi="Times New Roman" w:cs="Times New Roman"/>
          <w:sz w:val="12"/>
          <w:szCs w:val="12"/>
        </w:rPr>
        <w:t xml:space="preserve">Заявки на участие в аукционе принимаются ежедневно в рабочие дни с 01 июня 2020 г. по 29 июня 2020 г. (выходные дни: суббота, воскресенье), с 9-00 до 16-00 ч. (перерыв с 12-00  до 13-00); 11 июня 2020г.  с 9-00 до 12-00 ч. в отделе приватизации и торгов Комитета по </w:t>
      </w:r>
      <w:r w:rsidRPr="00982AB0">
        <w:rPr>
          <w:rFonts w:ascii="Times New Roman" w:eastAsia="Calibri" w:hAnsi="Times New Roman" w:cs="Times New Roman"/>
          <w:sz w:val="12"/>
          <w:szCs w:val="12"/>
        </w:rPr>
        <w:lastRenderedPageBreak/>
        <w:t>управлению муниципальным имуществом  муниципального района Сергиевский, по адресу:</w:t>
      </w:r>
      <w:proofErr w:type="gramEnd"/>
      <w:r w:rsidRPr="00982AB0">
        <w:rPr>
          <w:rFonts w:ascii="Times New Roman" w:eastAsia="Calibri" w:hAnsi="Times New Roman" w:cs="Times New Roman"/>
          <w:sz w:val="12"/>
          <w:szCs w:val="12"/>
        </w:rPr>
        <w:t xml:space="preserve"> </w:t>
      </w:r>
      <w:proofErr w:type="gramStart"/>
      <w:r w:rsidRPr="00982AB0">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Дата определения участников аукциона: 01 июля 2020 г.</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Регистрация участников аукциона будет осуществляться 03 июля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982AB0">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Для участия в аукционе заявители представляют следующие документы: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1. Заявка </w:t>
      </w:r>
      <w:proofErr w:type="gramStart"/>
      <w:r w:rsidRPr="00982AB0">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982AB0">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2. Копии документов, удостоверяющих личность (для физических лиц).</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3. Надлежащим образом заверенный перевод </w:t>
      </w:r>
      <w:proofErr w:type="gramStart"/>
      <w:r w:rsidRPr="00982AB0">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82AB0">
        <w:rPr>
          <w:rFonts w:ascii="Times New Roman" w:eastAsia="Calibri" w:hAnsi="Times New Roman" w:cs="Times New Roman"/>
          <w:sz w:val="12"/>
          <w:szCs w:val="12"/>
        </w:rPr>
        <w:t>, если заявителем является иностранное юридическое лицо.</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4. Документы, подтверждающие внесение задатка.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w:t>
      </w:r>
      <w:proofErr w:type="spellStart"/>
      <w:proofErr w:type="gramStart"/>
      <w:r w:rsidRPr="00982AB0">
        <w:rPr>
          <w:rFonts w:ascii="Times New Roman" w:eastAsia="Calibri" w:hAnsi="Times New Roman" w:cs="Times New Roman"/>
          <w:sz w:val="12"/>
          <w:szCs w:val="12"/>
        </w:rPr>
        <w:t>уведомля-ются</w:t>
      </w:r>
      <w:proofErr w:type="spellEnd"/>
      <w:proofErr w:type="gramEnd"/>
      <w:r w:rsidRPr="00982AB0">
        <w:rPr>
          <w:rFonts w:ascii="Times New Roman" w:eastAsia="Calibri" w:hAnsi="Times New Roman" w:cs="Times New Roman"/>
          <w:sz w:val="12"/>
          <w:szCs w:val="12"/>
        </w:rPr>
        <w:t xml:space="preserve">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Основаниями не допуска заявителя к участию в аукционе являются: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982AB0">
        <w:rPr>
          <w:rFonts w:ascii="Times New Roman" w:eastAsia="Calibri" w:hAnsi="Times New Roman" w:cs="Times New Roman"/>
          <w:sz w:val="12"/>
          <w:szCs w:val="12"/>
        </w:rPr>
        <w:t>сведе-ний</w:t>
      </w:r>
      <w:proofErr w:type="spellEnd"/>
      <w:proofErr w:type="gramEnd"/>
      <w:r w:rsidRPr="00982AB0">
        <w:rPr>
          <w:rFonts w:ascii="Times New Roman" w:eastAsia="Calibri" w:hAnsi="Times New Roman" w:cs="Times New Roman"/>
          <w:sz w:val="12"/>
          <w:szCs w:val="12"/>
        </w:rPr>
        <w:t xml:space="preserve">;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2) </w:t>
      </w:r>
      <w:proofErr w:type="spellStart"/>
      <w:r w:rsidRPr="00982AB0">
        <w:rPr>
          <w:rFonts w:ascii="Times New Roman" w:eastAsia="Calibri" w:hAnsi="Times New Roman" w:cs="Times New Roman"/>
          <w:sz w:val="12"/>
          <w:szCs w:val="12"/>
        </w:rPr>
        <w:t>непоступление</w:t>
      </w:r>
      <w:proofErr w:type="spellEnd"/>
      <w:r w:rsidRPr="00982AB0">
        <w:rPr>
          <w:rFonts w:ascii="Times New Roman" w:eastAsia="Calibri" w:hAnsi="Times New Roman" w:cs="Times New Roman"/>
          <w:sz w:val="12"/>
          <w:szCs w:val="12"/>
        </w:rPr>
        <w:t xml:space="preserve"> задатка на дату рассмотрения заявок на участие в аукционе;</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3) подача заявки на участие в аукционе лицом, которое в соответствии с Земельным кодексом Российской </w:t>
      </w:r>
      <w:proofErr w:type="gramStart"/>
      <w:r w:rsidRPr="00982AB0">
        <w:rPr>
          <w:rFonts w:ascii="Times New Roman" w:eastAsia="Calibri" w:hAnsi="Times New Roman" w:cs="Times New Roman"/>
          <w:sz w:val="12"/>
          <w:szCs w:val="12"/>
        </w:rPr>
        <w:t>Феде-рации</w:t>
      </w:r>
      <w:proofErr w:type="gramEnd"/>
      <w:r w:rsidRPr="00982AB0">
        <w:rPr>
          <w:rFonts w:ascii="Times New Roman" w:eastAsia="Calibri" w:hAnsi="Times New Roman" w:cs="Times New Roman"/>
          <w:sz w:val="12"/>
          <w:szCs w:val="12"/>
        </w:rPr>
        <w:t xml:space="preserve"> и другими федеральными законами не имеет права быть участником конкретного аукциона, покупателем земель-</w:t>
      </w:r>
      <w:proofErr w:type="spellStart"/>
      <w:r w:rsidRPr="00982AB0">
        <w:rPr>
          <w:rFonts w:ascii="Times New Roman" w:eastAsia="Calibri" w:hAnsi="Times New Roman" w:cs="Times New Roman"/>
          <w:sz w:val="12"/>
          <w:szCs w:val="12"/>
        </w:rPr>
        <w:t>ного</w:t>
      </w:r>
      <w:proofErr w:type="spellEnd"/>
      <w:r w:rsidRPr="00982AB0">
        <w:rPr>
          <w:rFonts w:ascii="Times New Roman" w:eastAsia="Calibri" w:hAnsi="Times New Roman" w:cs="Times New Roman"/>
          <w:sz w:val="12"/>
          <w:szCs w:val="12"/>
        </w:rPr>
        <w:t xml:space="preserve"> участка или приобрести земельный участок в аренду;</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Порядок проведения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 Аукцион проводится в указанном в извещении о проведен</w:t>
      </w:r>
      <w:proofErr w:type="gramStart"/>
      <w:r w:rsidRPr="00982AB0">
        <w:rPr>
          <w:rFonts w:ascii="Times New Roman" w:eastAsia="Calibri" w:hAnsi="Times New Roman" w:cs="Times New Roman"/>
          <w:sz w:val="12"/>
          <w:szCs w:val="12"/>
        </w:rPr>
        <w:t>ии ау</w:t>
      </w:r>
      <w:proofErr w:type="gramEnd"/>
      <w:r w:rsidRPr="00982AB0">
        <w:rPr>
          <w:rFonts w:ascii="Times New Roman" w:eastAsia="Calibri" w:hAnsi="Times New Roman" w:cs="Times New Roman"/>
          <w:sz w:val="12"/>
          <w:szCs w:val="12"/>
        </w:rPr>
        <w:t>кциона месте, в соответствующий день и час.</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2. Аукцион проводится в следующем порядке:</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а) аукцион ведет аукционист;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982AB0">
        <w:rPr>
          <w:rFonts w:ascii="Times New Roman" w:eastAsia="Calibri" w:hAnsi="Times New Roman" w:cs="Times New Roman"/>
          <w:sz w:val="12"/>
          <w:szCs w:val="12"/>
        </w:rPr>
        <w:t>зе-мельного</w:t>
      </w:r>
      <w:proofErr w:type="spellEnd"/>
      <w:proofErr w:type="gramEnd"/>
      <w:r w:rsidRPr="00982AB0">
        <w:rPr>
          <w:rFonts w:ascii="Times New Roman" w:eastAsia="Calibri" w:hAnsi="Times New Roman" w:cs="Times New Roman"/>
          <w:sz w:val="12"/>
          <w:szCs w:val="12"/>
        </w:rPr>
        <w:t xml:space="preserve"> участка, «шага аукциона» и порядка проведения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982AB0">
        <w:rPr>
          <w:rFonts w:ascii="Times New Roman" w:eastAsia="Calibri" w:hAnsi="Times New Roman" w:cs="Times New Roman"/>
          <w:sz w:val="12"/>
          <w:szCs w:val="12"/>
        </w:rPr>
        <w:t>те-</w:t>
      </w:r>
      <w:proofErr w:type="spellStart"/>
      <w:r w:rsidRPr="00982AB0">
        <w:rPr>
          <w:rFonts w:ascii="Times New Roman" w:eastAsia="Calibri" w:hAnsi="Times New Roman" w:cs="Times New Roman"/>
          <w:sz w:val="12"/>
          <w:szCs w:val="12"/>
        </w:rPr>
        <w:t>чение</w:t>
      </w:r>
      <w:proofErr w:type="spellEnd"/>
      <w:proofErr w:type="gramEnd"/>
      <w:r w:rsidRPr="00982AB0">
        <w:rPr>
          <w:rFonts w:ascii="Times New Roman" w:eastAsia="Calibri" w:hAnsi="Times New Roman" w:cs="Times New Roman"/>
          <w:sz w:val="12"/>
          <w:szCs w:val="12"/>
        </w:rPr>
        <w:t xml:space="preserve"> всего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982AB0">
        <w:rPr>
          <w:rFonts w:ascii="Times New Roman" w:eastAsia="Calibri" w:hAnsi="Times New Roman" w:cs="Times New Roman"/>
          <w:sz w:val="12"/>
          <w:szCs w:val="12"/>
        </w:rPr>
        <w:t>аукцио-нистом</w:t>
      </w:r>
      <w:proofErr w:type="spellEnd"/>
      <w:proofErr w:type="gramEnd"/>
      <w:r w:rsidRPr="00982AB0">
        <w:rPr>
          <w:rFonts w:ascii="Times New Roman" w:eastAsia="Calibri" w:hAnsi="Times New Roman" w:cs="Times New Roman"/>
          <w:sz w:val="12"/>
          <w:szCs w:val="12"/>
        </w:rPr>
        <w:t xml:space="preserve"> начальной цены или начального размера арендной платы;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982AB0">
        <w:rPr>
          <w:rFonts w:ascii="Times New Roman" w:eastAsia="Calibri" w:hAnsi="Times New Roman" w:cs="Times New Roman"/>
          <w:sz w:val="12"/>
          <w:szCs w:val="12"/>
        </w:rPr>
        <w:t>аук-циона</w:t>
      </w:r>
      <w:proofErr w:type="spellEnd"/>
      <w:proofErr w:type="gramEnd"/>
      <w:r w:rsidRPr="00982AB0">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982AB0">
        <w:rPr>
          <w:rFonts w:ascii="Times New Roman" w:eastAsia="Calibri" w:hAnsi="Times New Roman" w:cs="Times New Roman"/>
          <w:sz w:val="12"/>
          <w:szCs w:val="12"/>
        </w:rPr>
        <w:t>заявляется</w:t>
      </w:r>
      <w:proofErr w:type="gramEnd"/>
      <w:r w:rsidRPr="00982AB0">
        <w:rPr>
          <w:rFonts w:ascii="Times New Roman" w:eastAsia="Calibri" w:hAnsi="Times New Roman" w:cs="Times New Roman"/>
          <w:sz w:val="12"/>
          <w:szCs w:val="12"/>
        </w:rPr>
        <w:t xml:space="preserve"> участниками аукциона путем поднятия карточек и ее оглашения;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982AB0">
        <w:rPr>
          <w:rFonts w:ascii="Times New Roman" w:eastAsia="Calibri" w:hAnsi="Times New Roman" w:cs="Times New Roman"/>
          <w:sz w:val="12"/>
          <w:szCs w:val="12"/>
        </w:rPr>
        <w:t>аукци</w:t>
      </w:r>
      <w:proofErr w:type="spellEnd"/>
      <w:r w:rsidRPr="00982AB0">
        <w:rPr>
          <w:rFonts w:ascii="Times New Roman" w:eastAsia="Calibri" w:hAnsi="Times New Roman" w:cs="Times New Roman"/>
          <w:sz w:val="12"/>
          <w:szCs w:val="12"/>
        </w:rPr>
        <w:t>-она</w:t>
      </w:r>
      <w:proofErr w:type="gramEnd"/>
      <w:r w:rsidRPr="00982AB0">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982AB0">
        <w:rPr>
          <w:rFonts w:ascii="Times New Roman" w:eastAsia="Calibri" w:hAnsi="Times New Roman" w:cs="Times New Roman"/>
          <w:sz w:val="12"/>
          <w:szCs w:val="12"/>
        </w:rPr>
        <w:t>кар-точки</w:t>
      </w:r>
      <w:proofErr w:type="gramEnd"/>
      <w:r w:rsidRPr="00982AB0">
        <w:rPr>
          <w:rFonts w:ascii="Times New Roman" w:eastAsia="Calibri" w:hAnsi="Times New Roman" w:cs="Times New Roman"/>
          <w:sz w:val="12"/>
          <w:szCs w:val="12"/>
        </w:rPr>
        <w:t xml:space="preserve"> которого был назван аукционистом последним;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д) по завершен</w:t>
      </w:r>
      <w:proofErr w:type="gramStart"/>
      <w:r w:rsidRPr="00982AB0">
        <w:rPr>
          <w:rFonts w:ascii="Times New Roman" w:eastAsia="Calibri" w:hAnsi="Times New Roman" w:cs="Times New Roman"/>
          <w:sz w:val="12"/>
          <w:szCs w:val="12"/>
        </w:rPr>
        <w:t>ии ау</w:t>
      </w:r>
      <w:proofErr w:type="gramEnd"/>
      <w:r w:rsidRPr="00982AB0">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В случае</w:t>
      </w:r>
      <w:proofErr w:type="gramStart"/>
      <w:r w:rsidRPr="00982AB0">
        <w:rPr>
          <w:rFonts w:ascii="Times New Roman" w:eastAsia="Calibri" w:hAnsi="Times New Roman" w:cs="Times New Roman"/>
          <w:sz w:val="12"/>
          <w:szCs w:val="12"/>
        </w:rPr>
        <w:t>,</w:t>
      </w:r>
      <w:proofErr w:type="gramEnd"/>
      <w:r w:rsidRPr="00982AB0">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Аукцион признается не состоявшимся, если: 1) в аукционе участвовало менее двух участников; 2) после </w:t>
      </w:r>
      <w:proofErr w:type="gramStart"/>
      <w:r w:rsidRPr="00982AB0">
        <w:rPr>
          <w:rFonts w:ascii="Times New Roman" w:eastAsia="Calibri" w:hAnsi="Times New Roman" w:cs="Times New Roman"/>
          <w:sz w:val="12"/>
          <w:szCs w:val="12"/>
        </w:rPr>
        <w:t>трое-кратного</w:t>
      </w:r>
      <w:proofErr w:type="gramEnd"/>
      <w:r w:rsidRPr="00982AB0">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982AB0">
        <w:rPr>
          <w:rFonts w:ascii="Times New Roman" w:eastAsia="Calibri" w:hAnsi="Times New Roman" w:cs="Times New Roman"/>
          <w:sz w:val="12"/>
          <w:szCs w:val="12"/>
        </w:rPr>
        <w:t>,</w:t>
      </w:r>
      <w:proofErr w:type="gramEnd"/>
      <w:r w:rsidRPr="00982AB0">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w:t>
      </w:r>
      <w:proofErr w:type="spellStart"/>
      <w:r w:rsidRPr="00982AB0">
        <w:rPr>
          <w:rFonts w:ascii="Times New Roman" w:eastAsia="Calibri" w:hAnsi="Times New Roman" w:cs="Times New Roman"/>
          <w:sz w:val="12"/>
          <w:szCs w:val="12"/>
        </w:rPr>
        <w:t>подпи</w:t>
      </w:r>
      <w:proofErr w:type="spellEnd"/>
      <w:r w:rsidRPr="00982AB0">
        <w:rPr>
          <w:rFonts w:ascii="Times New Roman" w:eastAsia="Calibri" w:hAnsi="Times New Roman" w:cs="Times New Roman"/>
          <w:sz w:val="12"/>
          <w:szCs w:val="12"/>
        </w:rPr>
        <w:t xml:space="preserve">-санного проекта договора аренды в десятидневный срок со дня составления протокола о результатах аукциона.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Заявитель имеет право отозвать принятую организатором аукциона заявку до дня окончания срока приема </w:t>
      </w:r>
      <w:proofErr w:type="gramStart"/>
      <w:r w:rsidRPr="00982AB0">
        <w:rPr>
          <w:rFonts w:ascii="Times New Roman" w:eastAsia="Calibri" w:hAnsi="Times New Roman" w:cs="Times New Roman"/>
          <w:sz w:val="12"/>
          <w:szCs w:val="12"/>
        </w:rPr>
        <w:t>за-явок</w:t>
      </w:r>
      <w:proofErr w:type="gramEnd"/>
      <w:r w:rsidRPr="00982AB0">
        <w:rPr>
          <w:rFonts w:ascii="Times New Roman" w:eastAsia="Calibri" w:hAnsi="Times New Roman" w:cs="Times New Roman"/>
          <w:sz w:val="12"/>
          <w:szCs w:val="12"/>
        </w:rPr>
        <w:t>,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982AB0">
        <w:rPr>
          <w:rFonts w:ascii="Times New Roman" w:eastAsia="Calibri" w:hAnsi="Times New Roman" w:cs="Times New Roman"/>
          <w:sz w:val="12"/>
          <w:szCs w:val="12"/>
        </w:rPr>
        <w:t>и</w:t>
      </w:r>
      <w:proofErr w:type="gramEnd"/>
      <w:r w:rsidRPr="00982AB0">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Не допускается заключение договора аренды  по результатам аукциона ранее, чем через десять дней со дня </w:t>
      </w:r>
      <w:proofErr w:type="gramStart"/>
      <w:r w:rsidRPr="00982AB0">
        <w:rPr>
          <w:rFonts w:ascii="Times New Roman" w:eastAsia="Calibri" w:hAnsi="Times New Roman" w:cs="Times New Roman"/>
          <w:sz w:val="12"/>
          <w:szCs w:val="12"/>
        </w:rPr>
        <w:t>раз-</w:t>
      </w:r>
      <w:proofErr w:type="spellStart"/>
      <w:r w:rsidRPr="00982AB0">
        <w:rPr>
          <w:rFonts w:ascii="Times New Roman" w:eastAsia="Calibri" w:hAnsi="Times New Roman" w:cs="Times New Roman"/>
          <w:sz w:val="12"/>
          <w:szCs w:val="12"/>
        </w:rPr>
        <w:t>мещения</w:t>
      </w:r>
      <w:proofErr w:type="spellEnd"/>
      <w:proofErr w:type="gramEnd"/>
      <w:r w:rsidRPr="00982AB0">
        <w:rPr>
          <w:rFonts w:ascii="Times New Roman" w:eastAsia="Calibri" w:hAnsi="Times New Roman" w:cs="Times New Roman"/>
          <w:sz w:val="12"/>
          <w:szCs w:val="12"/>
        </w:rPr>
        <w:t xml:space="preserve"> информации о результатах аукциона на официальном сайте Российской Федерации в сети «Интернет».</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Банковские реквизиты для внесения задатка: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lastRenderedPageBreak/>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982AB0">
        <w:rPr>
          <w:rFonts w:ascii="Times New Roman" w:eastAsia="Calibri" w:hAnsi="Times New Roman" w:cs="Times New Roman"/>
          <w:sz w:val="12"/>
          <w:szCs w:val="12"/>
        </w:rPr>
        <w:t>Р</w:t>
      </w:r>
      <w:proofErr w:type="gramEnd"/>
      <w:r w:rsidRPr="00982AB0">
        <w:rPr>
          <w:rFonts w:ascii="Times New Roman" w:eastAsia="Calibri" w:hAnsi="Times New Roman" w:cs="Times New Roman"/>
          <w:sz w:val="12"/>
          <w:szCs w:val="12"/>
        </w:rPr>
        <w:t xml:space="preserve">/С 40302810636015000068 в Отделении Самара г. Самара, БИК 043601001, КБК 60811105013050000120, ОКТМО 36638438 (Сургут), с пометкой – задаток для участия в аукционе, адрес земельного участка в отношении которого внесен задаток. Задаток можно внести </w:t>
      </w:r>
      <w:proofErr w:type="gramStart"/>
      <w:r w:rsidRPr="00982AB0">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982AB0">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eastAsia="Calibri" w:hAnsi="Times New Roman" w:cs="Times New Roman"/>
          <w:sz w:val="12"/>
          <w:szCs w:val="12"/>
        </w:rPr>
        <w:t>а со счета организатора торгов.</w:t>
      </w:r>
    </w:p>
    <w:p w:rsidR="00982AB0" w:rsidRPr="00982AB0" w:rsidRDefault="00982AB0" w:rsidP="00982AB0">
      <w:pPr>
        <w:tabs>
          <w:tab w:val="left" w:pos="284"/>
        </w:tabs>
        <w:spacing w:after="0"/>
        <w:jc w:val="center"/>
        <w:rPr>
          <w:rFonts w:ascii="Times New Roman" w:eastAsia="Calibri" w:hAnsi="Times New Roman" w:cs="Times New Roman"/>
          <w:sz w:val="12"/>
          <w:szCs w:val="12"/>
        </w:rPr>
      </w:pPr>
      <w:r w:rsidRPr="00982AB0">
        <w:rPr>
          <w:rFonts w:ascii="Times New Roman" w:eastAsia="Calibri" w:hAnsi="Times New Roman" w:cs="Times New Roman"/>
          <w:sz w:val="12"/>
          <w:szCs w:val="12"/>
        </w:rPr>
        <w:t>Проект договора аренды земельного участка</w:t>
      </w:r>
    </w:p>
    <w:p w:rsidR="00982AB0" w:rsidRPr="00982AB0" w:rsidRDefault="00982AB0" w:rsidP="00982AB0">
      <w:pPr>
        <w:tabs>
          <w:tab w:val="left" w:pos="284"/>
        </w:tabs>
        <w:spacing w:after="0"/>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село Сергиевск Самарской области</w:t>
      </w:r>
      <w:r w:rsidRPr="00982AB0">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982AB0">
        <w:rPr>
          <w:rFonts w:ascii="Times New Roman" w:eastAsia="Calibri" w:hAnsi="Times New Roman" w:cs="Times New Roman"/>
          <w:sz w:val="12"/>
          <w:szCs w:val="12"/>
        </w:rPr>
        <w:t>Дата заключения договора</w:t>
      </w: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Pr="00982AB0" w:rsidRDefault="00982AB0" w:rsidP="00982AB0">
      <w:pPr>
        <w:tabs>
          <w:tab w:val="left" w:pos="284"/>
        </w:tabs>
        <w:spacing w:after="0"/>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1. </w:t>
      </w:r>
      <w:r w:rsidRPr="00982AB0">
        <w:rPr>
          <w:rFonts w:ascii="Times New Roman" w:eastAsia="Calibri" w:hAnsi="Times New Roman" w:cs="Times New Roman"/>
          <w:b/>
          <w:sz w:val="12"/>
          <w:szCs w:val="12"/>
        </w:rPr>
        <w:t>Предмет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1.1. «Арендодатель» передал, а «Арендатор» принял на праве аренды сроком на 20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2. </w:t>
      </w:r>
      <w:r w:rsidRPr="00982AB0">
        <w:rPr>
          <w:rFonts w:ascii="Times New Roman" w:eastAsia="Calibri" w:hAnsi="Times New Roman" w:cs="Times New Roman"/>
          <w:b/>
          <w:sz w:val="12"/>
          <w:szCs w:val="12"/>
        </w:rPr>
        <w:t>Обременения земельного участка.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2.1. Не зарегистрированы.</w:t>
      </w: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3. </w:t>
      </w:r>
      <w:r w:rsidRPr="00982AB0">
        <w:rPr>
          <w:rFonts w:ascii="Times New Roman" w:eastAsia="Calibri" w:hAnsi="Times New Roman" w:cs="Times New Roman"/>
          <w:b/>
          <w:sz w:val="12"/>
          <w:szCs w:val="12"/>
        </w:rPr>
        <w:t>Срок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982AB0">
        <w:rPr>
          <w:rFonts w:ascii="Times New Roman" w:eastAsia="Calibri" w:hAnsi="Times New Roman" w:cs="Times New Roman"/>
          <w:sz w:val="12"/>
          <w:szCs w:val="12"/>
        </w:rPr>
        <w:t xml:space="preserve">Срок аренды «Участка» устанавливается </w:t>
      </w:r>
      <w:proofErr w:type="gramStart"/>
      <w:r w:rsidRPr="00982AB0">
        <w:rPr>
          <w:rFonts w:ascii="Times New Roman" w:eastAsia="Calibri" w:hAnsi="Times New Roman" w:cs="Times New Roman"/>
          <w:sz w:val="12"/>
          <w:szCs w:val="12"/>
        </w:rPr>
        <w:t>с</w:t>
      </w:r>
      <w:proofErr w:type="gramEnd"/>
      <w:r w:rsidRPr="00982AB0">
        <w:rPr>
          <w:rFonts w:ascii="Times New Roman" w:eastAsia="Calibri" w:hAnsi="Times New Roman" w:cs="Times New Roman"/>
          <w:sz w:val="12"/>
          <w:szCs w:val="12"/>
        </w:rPr>
        <w:t xml:space="preserve"> _____ по _______.</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982AB0">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982AB0">
        <w:rPr>
          <w:rFonts w:ascii="Times New Roman" w:eastAsia="Calibri" w:hAnsi="Times New Roman" w:cs="Times New Roman"/>
          <w:sz w:val="12"/>
          <w:szCs w:val="12"/>
        </w:rPr>
        <w:t>отношения</w:t>
      </w:r>
      <w:proofErr w:type="gramEnd"/>
      <w:r w:rsidRPr="00982AB0">
        <w:rPr>
          <w:rFonts w:ascii="Times New Roman" w:eastAsia="Calibri" w:hAnsi="Times New Roman" w:cs="Times New Roman"/>
          <w:sz w:val="12"/>
          <w:szCs w:val="12"/>
        </w:rPr>
        <w:t xml:space="preserve"> возникшие с _______.</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4. </w:t>
      </w:r>
      <w:r w:rsidRPr="00982AB0">
        <w:rPr>
          <w:rFonts w:ascii="Times New Roman" w:eastAsia="Calibri" w:hAnsi="Times New Roman" w:cs="Times New Roman"/>
          <w:b/>
          <w:sz w:val="12"/>
          <w:szCs w:val="12"/>
        </w:rPr>
        <w:t>Арендная плата.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982AB0">
        <w:rPr>
          <w:rFonts w:ascii="Times New Roman" w:eastAsia="Calibri" w:hAnsi="Times New Roman" w:cs="Times New Roman"/>
          <w:sz w:val="12"/>
          <w:szCs w:val="12"/>
        </w:rPr>
        <w:t>согласно Протокола</w:t>
      </w:r>
      <w:proofErr w:type="gramEnd"/>
      <w:r w:rsidRPr="00982AB0">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982AB0">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Начиная </w:t>
      </w:r>
      <w:proofErr w:type="gramStart"/>
      <w:r w:rsidRPr="00982AB0">
        <w:rPr>
          <w:rFonts w:ascii="Times New Roman" w:eastAsia="Calibri" w:hAnsi="Times New Roman" w:cs="Times New Roman"/>
          <w:sz w:val="12"/>
          <w:szCs w:val="12"/>
        </w:rPr>
        <w:t>с</w:t>
      </w:r>
      <w:proofErr w:type="gramEnd"/>
      <w:r w:rsidRPr="00982AB0">
        <w:rPr>
          <w:rFonts w:ascii="Times New Roman" w:eastAsia="Calibri" w:hAnsi="Times New Roman" w:cs="Times New Roman"/>
          <w:sz w:val="12"/>
          <w:szCs w:val="12"/>
        </w:rPr>
        <w:t xml:space="preserve"> ______ </w:t>
      </w:r>
      <w:proofErr w:type="gramStart"/>
      <w:r w:rsidRPr="00982AB0">
        <w:rPr>
          <w:rFonts w:ascii="Times New Roman" w:eastAsia="Calibri" w:hAnsi="Times New Roman" w:cs="Times New Roman"/>
          <w:sz w:val="12"/>
          <w:szCs w:val="12"/>
        </w:rPr>
        <w:t>арендная</w:t>
      </w:r>
      <w:proofErr w:type="gramEnd"/>
      <w:r w:rsidRPr="00982AB0">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982AB0">
        <w:rPr>
          <w:rFonts w:ascii="Times New Roman" w:eastAsia="Calibri" w:hAnsi="Times New Roman" w:cs="Times New Roman"/>
          <w:sz w:val="12"/>
          <w:szCs w:val="12"/>
        </w:rPr>
        <w:t>м.р</w:t>
      </w:r>
      <w:proofErr w:type="spellEnd"/>
      <w:r w:rsidRPr="00982AB0">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982AB0">
        <w:rPr>
          <w:rFonts w:ascii="Times New Roman" w:eastAsia="Calibri" w:hAnsi="Times New Roman" w:cs="Times New Roman"/>
          <w:sz w:val="12"/>
          <w:szCs w:val="12"/>
        </w:rPr>
        <w:t>р</w:t>
      </w:r>
      <w:proofErr w:type="gramEnd"/>
      <w:r w:rsidRPr="00982AB0">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4.4. Арендная плата начисляется </w:t>
      </w:r>
      <w:proofErr w:type="gramStart"/>
      <w:r w:rsidRPr="00982AB0">
        <w:rPr>
          <w:rFonts w:ascii="Times New Roman" w:eastAsia="Calibri" w:hAnsi="Times New Roman" w:cs="Times New Roman"/>
          <w:sz w:val="12"/>
          <w:szCs w:val="12"/>
        </w:rPr>
        <w:t>с</w:t>
      </w:r>
      <w:proofErr w:type="gramEnd"/>
      <w:r w:rsidRPr="00982AB0">
        <w:rPr>
          <w:rFonts w:ascii="Times New Roman" w:eastAsia="Calibri" w:hAnsi="Times New Roman" w:cs="Times New Roman"/>
          <w:sz w:val="12"/>
          <w:szCs w:val="12"/>
        </w:rPr>
        <w:t xml:space="preserve"> _______.</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w:t>
      </w:r>
      <w:proofErr w:type="spellStart"/>
      <w:proofErr w:type="gramStart"/>
      <w:r w:rsidRPr="00982AB0">
        <w:rPr>
          <w:rFonts w:ascii="Times New Roman" w:eastAsia="Calibri" w:hAnsi="Times New Roman" w:cs="Times New Roman"/>
          <w:sz w:val="12"/>
          <w:szCs w:val="12"/>
        </w:rPr>
        <w:t>изме-няется</w:t>
      </w:r>
      <w:proofErr w:type="spellEnd"/>
      <w:proofErr w:type="gramEnd"/>
      <w:r w:rsidRPr="00982AB0">
        <w:rPr>
          <w:rFonts w:ascii="Times New Roman" w:eastAsia="Calibri" w:hAnsi="Times New Roman" w:cs="Times New Roman"/>
          <w:sz w:val="12"/>
          <w:szCs w:val="12"/>
        </w:rPr>
        <w:t xml:space="preserve">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5. </w:t>
      </w:r>
      <w:r w:rsidRPr="00982AB0">
        <w:rPr>
          <w:rFonts w:ascii="Times New Roman" w:eastAsia="Calibri" w:hAnsi="Times New Roman" w:cs="Times New Roman"/>
          <w:b/>
          <w:sz w:val="12"/>
          <w:szCs w:val="12"/>
        </w:rPr>
        <w:t>Права и обязанности сторон.</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5.1. «Арендодатель» имеет право:</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5.2. «Арендодатель» обязан:</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5.2.1. Выполнять в полном объеме все условия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5.3. «Арендатор» имеет право:</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5.3.1. Использовать «Участок» на условиях, установленных Договором.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 «Арендатор» обязан:</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5.4.1. Выполнять в полном объеме все условия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lastRenderedPageBreak/>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5.5. «Арендодатель» и «Арендатор» имеют иные права и </w:t>
      </w:r>
      <w:proofErr w:type="gramStart"/>
      <w:r w:rsidRPr="00982AB0">
        <w:rPr>
          <w:rFonts w:ascii="Times New Roman" w:eastAsia="Calibri" w:hAnsi="Times New Roman" w:cs="Times New Roman"/>
          <w:sz w:val="12"/>
          <w:szCs w:val="12"/>
        </w:rPr>
        <w:t>несут иные обязанности</w:t>
      </w:r>
      <w:proofErr w:type="gramEnd"/>
      <w:r w:rsidRPr="00982AB0">
        <w:rPr>
          <w:rFonts w:ascii="Times New Roman" w:eastAsia="Calibri" w:hAnsi="Times New Roman" w:cs="Times New Roman"/>
          <w:sz w:val="12"/>
          <w:szCs w:val="12"/>
        </w:rPr>
        <w:t>, установленные законодательством РФ.</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6</w:t>
      </w:r>
      <w:r>
        <w:rPr>
          <w:rFonts w:ascii="Times New Roman" w:eastAsia="Calibri" w:hAnsi="Times New Roman" w:cs="Times New Roman"/>
          <w:b/>
          <w:sz w:val="12"/>
          <w:szCs w:val="12"/>
        </w:rPr>
        <w:t xml:space="preserve">. </w:t>
      </w:r>
      <w:r w:rsidRPr="00982AB0">
        <w:rPr>
          <w:rFonts w:ascii="Times New Roman" w:eastAsia="Calibri" w:hAnsi="Times New Roman" w:cs="Times New Roman"/>
          <w:b/>
          <w:sz w:val="12"/>
          <w:szCs w:val="12"/>
        </w:rPr>
        <w:t>Ответственность сторон.</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7</w:t>
      </w:r>
      <w:r>
        <w:rPr>
          <w:rFonts w:ascii="Times New Roman" w:eastAsia="Calibri" w:hAnsi="Times New Roman" w:cs="Times New Roman"/>
          <w:b/>
          <w:sz w:val="12"/>
          <w:szCs w:val="12"/>
        </w:rPr>
        <w:t xml:space="preserve">. </w:t>
      </w:r>
      <w:r w:rsidRPr="00982AB0">
        <w:rPr>
          <w:rFonts w:ascii="Times New Roman" w:eastAsia="Calibri" w:hAnsi="Times New Roman" w:cs="Times New Roman"/>
          <w:b/>
          <w:sz w:val="12"/>
          <w:szCs w:val="12"/>
        </w:rPr>
        <w:t>Изменение, расторжение и прекращение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982AB0">
        <w:rPr>
          <w:rFonts w:ascii="Times New Roman" w:eastAsia="Calibri" w:hAnsi="Times New Roman" w:cs="Times New Roman"/>
          <w:sz w:val="12"/>
          <w:szCs w:val="12"/>
        </w:rPr>
        <w:t>с даты</w:t>
      </w:r>
      <w:proofErr w:type="gramEnd"/>
      <w:r w:rsidRPr="00982AB0">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 xml:space="preserve">7.2. </w:t>
      </w:r>
      <w:proofErr w:type="gramStart"/>
      <w:r w:rsidRPr="00982AB0">
        <w:rPr>
          <w:rFonts w:ascii="Times New Roman" w:eastAsia="Calibri" w:hAnsi="Times New Roman" w:cs="Times New Roman"/>
          <w:sz w:val="12"/>
          <w:szCs w:val="12"/>
        </w:rPr>
        <w:t>Договор</w:t>
      </w:r>
      <w:proofErr w:type="gramEnd"/>
      <w:r w:rsidRPr="00982AB0">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8. </w:t>
      </w:r>
      <w:r w:rsidRPr="00982AB0">
        <w:rPr>
          <w:rFonts w:ascii="Times New Roman" w:eastAsia="Calibri" w:hAnsi="Times New Roman" w:cs="Times New Roman"/>
          <w:b/>
          <w:sz w:val="12"/>
          <w:szCs w:val="12"/>
        </w:rPr>
        <w:t>Рассмотрение и урегулирование споров.</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982AB0">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9. </w:t>
      </w:r>
      <w:r w:rsidRPr="00982AB0">
        <w:rPr>
          <w:rFonts w:ascii="Times New Roman" w:eastAsia="Calibri" w:hAnsi="Times New Roman" w:cs="Times New Roman"/>
          <w:b/>
          <w:sz w:val="12"/>
          <w:szCs w:val="12"/>
        </w:rPr>
        <w:t>Неотъемлемой частью договора является.</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982AB0" w:rsidRDefault="00982AB0" w:rsidP="00982AB0">
      <w:pPr>
        <w:tabs>
          <w:tab w:val="left" w:pos="284"/>
        </w:tabs>
        <w:spacing w:after="0"/>
        <w:jc w:val="center"/>
        <w:rPr>
          <w:rFonts w:ascii="Times New Roman" w:eastAsia="Calibri" w:hAnsi="Times New Roman" w:cs="Times New Roman"/>
          <w:b/>
          <w:sz w:val="12"/>
          <w:szCs w:val="12"/>
        </w:rPr>
      </w:pP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 xml:space="preserve">10. </w:t>
      </w:r>
      <w:r w:rsidRPr="00982AB0">
        <w:rPr>
          <w:rFonts w:ascii="Times New Roman" w:eastAsia="Calibri" w:hAnsi="Times New Roman" w:cs="Times New Roman"/>
          <w:b/>
          <w:sz w:val="12"/>
          <w:szCs w:val="12"/>
        </w:rPr>
        <w:t>Адреса и подписи  сторон.</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«Арендодатель»:</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Муниципальное образование - муниципального района</w:t>
      </w:r>
      <w:r>
        <w:rPr>
          <w:rFonts w:ascii="Times New Roman" w:eastAsia="Calibri" w:hAnsi="Times New Roman" w:cs="Times New Roman"/>
          <w:sz w:val="12"/>
          <w:szCs w:val="12"/>
        </w:rPr>
        <w:t xml:space="preserve"> Сергиевский Самарской области.</w:t>
      </w:r>
    </w:p>
    <w:p w:rsidR="00982AB0" w:rsidRPr="00982AB0" w:rsidRDefault="00982AB0" w:rsidP="00982AB0">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«Арендатор»:</w:t>
      </w:r>
    </w:p>
    <w:p w:rsidR="00982AB0" w:rsidRPr="00982AB0" w:rsidRDefault="00982AB0" w:rsidP="00982AB0">
      <w:pPr>
        <w:tabs>
          <w:tab w:val="left" w:pos="284"/>
        </w:tabs>
        <w:spacing w:after="0"/>
        <w:jc w:val="center"/>
        <w:rPr>
          <w:rFonts w:ascii="Times New Roman" w:eastAsia="Calibri" w:hAnsi="Times New Roman" w:cs="Times New Roman"/>
          <w:b/>
          <w:sz w:val="12"/>
          <w:szCs w:val="12"/>
        </w:rPr>
      </w:pPr>
      <w:r w:rsidRPr="00982AB0">
        <w:rPr>
          <w:rFonts w:ascii="Times New Roman" w:eastAsia="Calibri" w:hAnsi="Times New Roman" w:cs="Times New Roman"/>
          <w:b/>
          <w:sz w:val="12"/>
          <w:szCs w:val="12"/>
        </w:rPr>
        <w:t>Форма заявки на участие в аукционе</w:t>
      </w: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Pr="00982AB0" w:rsidRDefault="00982AB0" w:rsidP="00C24CB1">
      <w:pPr>
        <w:tabs>
          <w:tab w:val="left" w:pos="284"/>
        </w:tabs>
        <w:spacing w:after="0"/>
        <w:jc w:val="right"/>
        <w:rPr>
          <w:rFonts w:ascii="Times New Roman" w:eastAsia="Calibri" w:hAnsi="Times New Roman" w:cs="Times New Roman"/>
          <w:sz w:val="12"/>
          <w:szCs w:val="12"/>
        </w:rPr>
      </w:pPr>
      <w:r w:rsidRPr="00982AB0">
        <w:rPr>
          <w:rFonts w:ascii="Times New Roman" w:eastAsia="Calibri" w:hAnsi="Times New Roman" w:cs="Times New Roman"/>
          <w:sz w:val="12"/>
          <w:szCs w:val="12"/>
        </w:rPr>
        <w:t>Регистрационный  номер_______</w:t>
      </w:r>
    </w:p>
    <w:p w:rsidR="00982AB0" w:rsidRPr="00982AB0" w:rsidRDefault="00982AB0" w:rsidP="00C24CB1">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от "_____" ___________2020года</w:t>
      </w:r>
    </w:p>
    <w:p w:rsidR="00982AB0" w:rsidRPr="00982AB0" w:rsidRDefault="00982AB0" w:rsidP="00C24CB1">
      <w:pPr>
        <w:tabs>
          <w:tab w:val="left" w:pos="284"/>
        </w:tabs>
        <w:spacing w:after="0"/>
        <w:jc w:val="right"/>
        <w:rPr>
          <w:rFonts w:ascii="Times New Roman" w:eastAsia="Calibri" w:hAnsi="Times New Roman" w:cs="Times New Roman"/>
          <w:sz w:val="12"/>
          <w:szCs w:val="12"/>
        </w:rPr>
      </w:pPr>
      <w:r w:rsidRPr="00982AB0">
        <w:rPr>
          <w:rFonts w:ascii="Times New Roman" w:eastAsia="Calibri" w:hAnsi="Times New Roman" w:cs="Times New Roman"/>
          <w:sz w:val="12"/>
          <w:szCs w:val="12"/>
        </w:rPr>
        <w:t>Продавец: Комитет по управлению</w:t>
      </w:r>
    </w:p>
    <w:p w:rsidR="00982AB0" w:rsidRPr="00982AB0" w:rsidRDefault="00982AB0" w:rsidP="00C24CB1">
      <w:pPr>
        <w:tabs>
          <w:tab w:val="left" w:pos="284"/>
        </w:tabs>
        <w:spacing w:after="0"/>
        <w:jc w:val="right"/>
        <w:rPr>
          <w:rFonts w:ascii="Times New Roman" w:eastAsia="Calibri" w:hAnsi="Times New Roman" w:cs="Times New Roman"/>
          <w:sz w:val="12"/>
          <w:szCs w:val="12"/>
        </w:rPr>
      </w:pPr>
      <w:r w:rsidRPr="00982AB0">
        <w:rPr>
          <w:rFonts w:ascii="Times New Roman" w:eastAsia="Calibri" w:hAnsi="Times New Roman" w:cs="Times New Roman"/>
          <w:sz w:val="12"/>
          <w:szCs w:val="12"/>
        </w:rPr>
        <w:t>муниципальным имуществом</w:t>
      </w:r>
    </w:p>
    <w:p w:rsidR="00982AB0" w:rsidRPr="00982AB0" w:rsidRDefault="00982AB0" w:rsidP="00C24CB1">
      <w:pPr>
        <w:tabs>
          <w:tab w:val="left" w:pos="284"/>
        </w:tabs>
        <w:spacing w:after="0"/>
        <w:jc w:val="right"/>
        <w:rPr>
          <w:rFonts w:ascii="Times New Roman" w:eastAsia="Calibri" w:hAnsi="Times New Roman" w:cs="Times New Roman"/>
          <w:sz w:val="12"/>
          <w:szCs w:val="12"/>
        </w:rPr>
      </w:pPr>
      <w:r w:rsidRPr="00982AB0">
        <w:rPr>
          <w:rFonts w:ascii="Times New Roman" w:eastAsia="Calibri" w:hAnsi="Times New Roman" w:cs="Times New Roman"/>
          <w:sz w:val="12"/>
          <w:szCs w:val="12"/>
        </w:rPr>
        <w:t>муниципального района      Сергиевский</w:t>
      </w:r>
    </w:p>
    <w:p w:rsidR="00982AB0" w:rsidRPr="00982AB0" w:rsidRDefault="00C24CB1" w:rsidP="00C24CB1">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82AB0" w:rsidRPr="00982AB0" w:rsidRDefault="00982AB0" w:rsidP="00C24CB1">
      <w:pPr>
        <w:tabs>
          <w:tab w:val="left" w:pos="284"/>
        </w:tabs>
        <w:spacing w:after="0"/>
        <w:jc w:val="center"/>
        <w:rPr>
          <w:rFonts w:ascii="Times New Roman" w:eastAsia="Calibri" w:hAnsi="Times New Roman" w:cs="Times New Roman"/>
          <w:sz w:val="12"/>
          <w:szCs w:val="12"/>
        </w:rPr>
      </w:pPr>
      <w:r w:rsidRPr="00982AB0">
        <w:rPr>
          <w:rFonts w:ascii="Times New Roman" w:eastAsia="Calibri" w:hAnsi="Times New Roman" w:cs="Times New Roman"/>
          <w:sz w:val="12"/>
          <w:szCs w:val="12"/>
        </w:rPr>
        <w:t>Заявка на участие в аукционе</w:t>
      </w: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Default="00982AB0" w:rsidP="00C24CB1">
      <w:pPr>
        <w:pBdr>
          <w:top w:val="single" w:sz="4" w:space="1" w:color="auto"/>
          <w:bottom w:val="single" w:sz="4" w:space="1" w:color="auto"/>
        </w:pBdr>
        <w:tabs>
          <w:tab w:val="left" w:pos="284"/>
        </w:tabs>
        <w:spacing w:after="0"/>
        <w:jc w:val="center"/>
        <w:rPr>
          <w:rFonts w:ascii="Times New Roman" w:eastAsia="Calibri" w:hAnsi="Times New Roman" w:cs="Times New Roman"/>
          <w:sz w:val="12"/>
          <w:szCs w:val="12"/>
        </w:rPr>
      </w:pPr>
      <w:r w:rsidRPr="00982AB0">
        <w:rPr>
          <w:rFonts w:ascii="Times New Roman" w:eastAsia="Calibri" w:hAnsi="Times New Roman" w:cs="Times New Roman"/>
          <w:sz w:val="12"/>
          <w:szCs w:val="12"/>
        </w:rPr>
        <w:t>( ФИО и  паспортные данные физ. лица)</w:t>
      </w:r>
    </w:p>
    <w:p w:rsidR="00C24CB1" w:rsidRPr="00982AB0" w:rsidRDefault="00C24CB1" w:rsidP="00C24CB1">
      <w:pPr>
        <w:pBdr>
          <w:top w:val="single" w:sz="4" w:space="1" w:color="auto"/>
          <w:bottom w:val="single" w:sz="4" w:space="1" w:color="auto"/>
        </w:pBdr>
        <w:tabs>
          <w:tab w:val="left" w:pos="284"/>
        </w:tabs>
        <w:spacing w:after="0"/>
        <w:jc w:val="center"/>
        <w:rPr>
          <w:rFonts w:ascii="Times New Roman" w:eastAsia="Calibri" w:hAnsi="Times New Roman" w:cs="Times New Roman"/>
          <w:sz w:val="12"/>
          <w:szCs w:val="12"/>
        </w:rPr>
      </w:pP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982AB0">
        <w:rPr>
          <w:rFonts w:ascii="Times New Roman" w:eastAsia="Calibri" w:hAnsi="Times New Roman" w:cs="Times New Roman"/>
          <w:sz w:val="12"/>
          <w:szCs w:val="12"/>
        </w:rPr>
        <w:t>2</w:t>
      </w:r>
      <w:proofErr w:type="gramEnd"/>
      <w:r w:rsidRPr="00982AB0">
        <w:rPr>
          <w:rFonts w:ascii="Times New Roman" w:eastAsia="Calibri" w:hAnsi="Times New Roman" w:cs="Times New Roman"/>
          <w:sz w:val="12"/>
          <w:szCs w:val="12"/>
        </w:rPr>
        <w:t xml:space="preserve">,  кадастровый номер участка  _______________________________________. </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ОБЯЗУЮСЬ:</w:t>
      </w:r>
    </w:p>
    <w:p w:rsidR="00982AB0" w:rsidRPr="00982AB0" w:rsidRDefault="00C24CB1" w:rsidP="00C24C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82AB0" w:rsidRPr="00982AB0">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00982AB0" w:rsidRPr="00982AB0">
        <w:rPr>
          <w:rFonts w:ascii="Times New Roman" w:eastAsia="Calibri" w:hAnsi="Times New Roman" w:cs="Times New Roman"/>
          <w:sz w:val="12"/>
          <w:szCs w:val="12"/>
        </w:rPr>
        <w:t>ии ау</w:t>
      </w:r>
      <w:proofErr w:type="gramEnd"/>
      <w:r w:rsidR="00982AB0" w:rsidRPr="00982AB0">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982AB0" w:rsidRPr="00982AB0" w:rsidRDefault="00C24CB1" w:rsidP="00C24C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982AB0" w:rsidRPr="00982AB0">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982AB0" w:rsidRPr="00982AB0" w:rsidRDefault="00C24CB1" w:rsidP="00C24C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82AB0" w:rsidRPr="00982AB0">
        <w:rPr>
          <w:rFonts w:ascii="Times New Roman" w:eastAsia="Calibri" w:hAnsi="Times New Roman" w:cs="Times New Roman"/>
          <w:sz w:val="12"/>
          <w:szCs w:val="12"/>
        </w:rPr>
        <w:t>Я согласен с тем, что в случае признания меня победителем аукциона и моего отказа от закл</w:t>
      </w:r>
      <w:r>
        <w:rPr>
          <w:rFonts w:ascii="Times New Roman" w:eastAsia="Calibri" w:hAnsi="Times New Roman" w:cs="Times New Roman"/>
          <w:sz w:val="12"/>
          <w:szCs w:val="12"/>
        </w:rPr>
        <w:t>ючения договора аренды, либо не</w:t>
      </w:r>
      <w:r w:rsidR="00982AB0" w:rsidRPr="00982AB0">
        <w:rPr>
          <w:rFonts w:ascii="Times New Roman" w:eastAsia="Calibri" w:hAnsi="Times New Roman" w:cs="Times New Roman"/>
          <w:sz w:val="12"/>
          <w:szCs w:val="12"/>
        </w:rPr>
        <w:t>внесения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Адрес, телефон, e-</w:t>
      </w:r>
      <w:proofErr w:type="spellStart"/>
      <w:r w:rsidRPr="00982AB0">
        <w:rPr>
          <w:rFonts w:ascii="Times New Roman" w:eastAsia="Calibri" w:hAnsi="Times New Roman" w:cs="Times New Roman"/>
          <w:sz w:val="12"/>
          <w:szCs w:val="12"/>
        </w:rPr>
        <w:t>mail</w:t>
      </w:r>
      <w:proofErr w:type="spellEnd"/>
      <w:r w:rsidRPr="00982AB0">
        <w:rPr>
          <w:rFonts w:ascii="Times New Roman" w:eastAsia="Calibri" w:hAnsi="Times New Roman" w:cs="Times New Roman"/>
          <w:sz w:val="12"/>
          <w:szCs w:val="12"/>
        </w:rPr>
        <w:t xml:space="preserve"> ЗАЯВИТЕЛЯ и реквизиты для возврата задатка:</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_______________________________________________________________________________________________________</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_______________________________________________________________________________________________________</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ПРИЛОЖЕНИЯ:</w:t>
      </w: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t>_______________________________________________________________________________________________________</w:t>
      </w: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Pr="00982AB0" w:rsidRDefault="00982AB0" w:rsidP="00982AB0">
      <w:pPr>
        <w:tabs>
          <w:tab w:val="left" w:pos="284"/>
        </w:tabs>
        <w:spacing w:after="0"/>
        <w:jc w:val="both"/>
        <w:rPr>
          <w:rFonts w:ascii="Times New Roman" w:eastAsia="Calibri" w:hAnsi="Times New Roman" w:cs="Times New Roman"/>
          <w:sz w:val="12"/>
          <w:szCs w:val="12"/>
        </w:rPr>
      </w:pPr>
    </w:p>
    <w:p w:rsidR="00982AB0" w:rsidRPr="00982AB0" w:rsidRDefault="00982AB0" w:rsidP="00C24CB1">
      <w:pPr>
        <w:tabs>
          <w:tab w:val="left" w:pos="284"/>
        </w:tabs>
        <w:spacing w:after="0"/>
        <w:ind w:firstLine="284"/>
        <w:jc w:val="both"/>
        <w:rPr>
          <w:rFonts w:ascii="Times New Roman" w:eastAsia="Calibri" w:hAnsi="Times New Roman" w:cs="Times New Roman"/>
          <w:sz w:val="12"/>
          <w:szCs w:val="12"/>
        </w:rPr>
      </w:pPr>
      <w:r w:rsidRPr="00982AB0">
        <w:rPr>
          <w:rFonts w:ascii="Times New Roman" w:eastAsia="Calibri" w:hAnsi="Times New Roman" w:cs="Times New Roman"/>
          <w:sz w:val="12"/>
          <w:szCs w:val="12"/>
        </w:rPr>
        <w:lastRenderedPageBreak/>
        <w:t xml:space="preserve">Даю согласие на обработку моих персональных данных, указанных в заявлении в </w:t>
      </w:r>
      <w:r w:rsidR="00C24CB1">
        <w:rPr>
          <w:rFonts w:ascii="Times New Roman" w:eastAsia="Calibri" w:hAnsi="Times New Roman" w:cs="Times New Roman"/>
          <w:sz w:val="12"/>
          <w:szCs w:val="12"/>
        </w:rPr>
        <w:t>порядке, установленном законода</w:t>
      </w:r>
      <w:r w:rsidRPr="00982AB0">
        <w:rPr>
          <w:rFonts w:ascii="Times New Roman" w:eastAsia="Calibri" w:hAnsi="Times New Roman" w:cs="Times New Roman"/>
          <w:sz w:val="12"/>
          <w:szCs w:val="12"/>
        </w:rPr>
        <w:t>тельством Российской Федерации о персональных данных.</w:t>
      </w:r>
    </w:p>
    <w:p w:rsidR="00982AB0" w:rsidRPr="00982AB0" w:rsidRDefault="00C24CB1" w:rsidP="00C24CB1">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Заявка принята ПРОДАВЦОМ</w:t>
      </w:r>
    </w:p>
    <w:p w:rsidR="00051CDB" w:rsidRDefault="00982AB0" w:rsidP="00C24CB1">
      <w:pPr>
        <w:tabs>
          <w:tab w:val="left" w:pos="284"/>
        </w:tabs>
        <w:spacing w:after="0"/>
        <w:jc w:val="right"/>
        <w:rPr>
          <w:rFonts w:ascii="Times New Roman" w:eastAsia="Calibri" w:hAnsi="Times New Roman" w:cs="Times New Roman"/>
          <w:sz w:val="12"/>
          <w:szCs w:val="12"/>
        </w:rPr>
      </w:pPr>
      <w:r w:rsidRPr="00982AB0">
        <w:rPr>
          <w:rFonts w:ascii="Times New Roman" w:eastAsia="Calibri" w:hAnsi="Times New Roman" w:cs="Times New Roman"/>
          <w:sz w:val="12"/>
          <w:szCs w:val="12"/>
        </w:rPr>
        <w:t>«___»__________2020г.  в ____ч. _____мин.</w:t>
      </w:r>
    </w:p>
    <w:tbl>
      <w:tblPr>
        <w:tblW w:w="5000" w:type="pct"/>
        <w:tblLook w:val="0000" w:firstRow="0" w:lastRow="0" w:firstColumn="0" w:lastColumn="0" w:noHBand="0" w:noVBand="0"/>
      </w:tblPr>
      <w:tblGrid>
        <w:gridCol w:w="4214"/>
        <w:gridCol w:w="3515"/>
      </w:tblGrid>
      <w:tr w:rsidR="00C24CB1" w:rsidRPr="00C24CB1" w:rsidTr="00C24CB1">
        <w:tblPrEx>
          <w:tblCellMar>
            <w:top w:w="0" w:type="dxa"/>
            <w:bottom w:w="0" w:type="dxa"/>
          </w:tblCellMar>
        </w:tblPrEx>
        <w:trPr>
          <w:trHeight w:val="70"/>
        </w:trPr>
        <w:tc>
          <w:tcPr>
            <w:tcW w:w="2726" w:type="pct"/>
          </w:tcPr>
          <w:p w:rsidR="00C24CB1" w:rsidRPr="00C24CB1" w:rsidRDefault="00C24CB1" w:rsidP="00C24CB1">
            <w:pPr>
              <w:spacing w:after="0" w:line="240" w:lineRule="auto"/>
              <w:ind w:right="119"/>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C24CB1" w:rsidRPr="00C24CB1" w:rsidRDefault="00C24CB1" w:rsidP="00C24CB1">
            <w:pPr>
              <w:spacing w:after="0" w:line="240" w:lineRule="auto"/>
              <w:ind w:right="119"/>
              <w:jc w:val="both"/>
              <w:rPr>
                <w:rFonts w:ascii="Times New Roman" w:hAnsi="Times New Roman" w:cs="Times New Roman"/>
                <w:sz w:val="12"/>
                <w:szCs w:val="12"/>
                <w:u w:val="single"/>
              </w:rPr>
            </w:pPr>
            <w:r>
              <w:rPr>
                <w:rFonts w:ascii="Times New Roman" w:hAnsi="Times New Roman" w:cs="Times New Roman"/>
                <w:sz w:val="12"/>
                <w:szCs w:val="12"/>
                <w:u w:val="single"/>
              </w:rPr>
              <w:t>_________________</w:t>
            </w:r>
            <w:r w:rsidRPr="00C24CB1">
              <w:rPr>
                <w:rFonts w:ascii="Times New Roman" w:hAnsi="Times New Roman" w:cs="Times New Roman"/>
                <w:sz w:val="12"/>
                <w:szCs w:val="12"/>
                <w:u w:val="single"/>
              </w:rPr>
              <w:t xml:space="preserve">     </w:t>
            </w:r>
          </w:p>
        </w:tc>
        <w:tc>
          <w:tcPr>
            <w:tcW w:w="2274" w:type="pct"/>
          </w:tcPr>
          <w:p w:rsidR="00C24CB1" w:rsidRPr="00C24CB1" w:rsidRDefault="00C24CB1" w:rsidP="00C24CB1">
            <w:pPr>
              <w:spacing w:after="0" w:line="240" w:lineRule="auto"/>
              <w:ind w:right="119"/>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C24CB1" w:rsidRPr="00C24CB1" w:rsidRDefault="00C24CB1" w:rsidP="00C24CB1">
            <w:pPr>
              <w:spacing w:after="0" w:line="240" w:lineRule="auto"/>
              <w:ind w:right="119"/>
              <w:jc w:val="center"/>
              <w:rPr>
                <w:rFonts w:ascii="Times New Roman" w:hAnsi="Times New Roman" w:cs="Times New Roman"/>
                <w:sz w:val="12"/>
                <w:szCs w:val="12"/>
                <w:u w:val="single"/>
              </w:rPr>
            </w:pPr>
            <w:r>
              <w:rPr>
                <w:rFonts w:ascii="Times New Roman" w:hAnsi="Times New Roman" w:cs="Times New Roman"/>
                <w:sz w:val="12"/>
                <w:szCs w:val="12"/>
                <w:u w:val="single"/>
              </w:rPr>
              <w:t>_________________</w:t>
            </w:r>
            <w:r w:rsidRPr="00C24CB1">
              <w:rPr>
                <w:rFonts w:ascii="Times New Roman" w:hAnsi="Times New Roman" w:cs="Times New Roman"/>
                <w:sz w:val="12"/>
                <w:szCs w:val="12"/>
              </w:rPr>
              <w:t xml:space="preserve">                     </w:t>
            </w:r>
          </w:p>
        </w:tc>
      </w:tr>
    </w:tbl>
    <w:p w:rsidR="00C24CB1" w:rsidRPr="00982AB0" w:rsidRDefault="00C24CB1" w:rsidP="00C24CB1">
      <w:pPr>
        <w:tabs>
          <w:tab w:val="left" w:pos="284"/>
        </w:tabs>
        <w:spacing w:after="0"/>
        <w:jc w:val="both"/>
        <w:rPr>
          <w:rFonts w:ascii="Times New Roman" w:eastAsia="Calibri" w:hAnsi="Times New Roman" w:cs="Times New Roman"/>
          <w:sz w:val="12"/>
          <w:szCs w:val="12"/>
        </w:rPr>
      </w:pPr>
    </w:p>
    <w:p w:rsidR="00C24CB1" w:rsidRPr="00C24CB1" w:rsidRDefault="00C24CB1" w:rsidP="00C24CB1">
      <w:pPr>
        <w:tabs>
          <w:tab w:val="left" w:pos="284"/>
        </w:tabs>
        <w:spacing w:after="0"/>
        <w:jc w:val="center"/>
        <w:rPr>
          <w:rFonts w:ascii="Times New Roman" w:eastAsia="Calibri" w:hAnsi="Times New Roman" w:cs="Times New Roman"/>
          <w:sz w:val="12"/>
          <w:szCs w:val="12"/>
        </w:rPr>
      </w:pPr>
      <w:r w:rsidRPr="00C24CB1">
        <w:rPr>
          <w:rFonts w:ascii="Times New Roman" w:eastAsia="Calibri" w:hAnsi="Times New Roman" w:cs="Times New Roman"/>
          <w:sz w:val="12"/>
          <w:szCs w:val="12"/>
        </w:rPr>
        <w:t>Администрация</w:t>
      </w:r>
    </w:p>
    <w:p w:rsidR="00C24CB1" w:rsidRPr="00C24CB1" w:rsidRDefault="00C24CB1" w:rsidP="00C24CB1">
      <w:pPr>
        <w:tabs>
          <w:tab w:val="left" w:pos="284"/>
        </w:tabs>
        <w:spacing w:after="0"/>
        <w:jc w:val="center"/>
        <w:rPr>
          <w:rFonts w:ascii="Times New Roman" w:eastAsia="Calibri" w:hAnsi="Times New Roman" w:cs="Times New Roman"/>
          <w:sz w:val="12"/>
          <w:szCs w:val="12"/>
        </w:rPr>
      </w:pPr>
      <w:r w:rsidRPr="00C24CB1">
        <w:rPr>
          <w:rFonts w:ascii="Times New Roman" w:eastAsia="Calibri" w:hAnsi="Times New Roman" w:cs="Times New Roman"/>
          <w:sz w:val="12"/>
          <w:szCs w:val="12"/>
        </w:rPr>
        <w:t>муниципального района Сергиевский</w:t>
      </w:r>
    </w:p>
    <w:p w:rsidR="00C24CB1" w:rsidRPr="00C24CB1" w:rsidRDefault="00C24CB1" w:rsidP="00C24CB1">
      <w:pPr>
        <w:tabs>
          <w:tab w:val="left" w:pos="284"/>
        </w:tabs>
        <w:spacing w:after="0"/>
        <w:jc w:val="center"/>
        <w:rPr>
          <w:rFonts w:ascii="Times New Roman" w:eastAsia="Calibri" w:hAnsi="Times New Roman" w:cs="Times New Roman"/>
          <w:sz w:val="12"/>
          <w:szCs w:val="12"/>
        </w:rPr>
      </w:pPr>
      <w:r w:rsidRPr="00C24CB1">
        <w:rPr>
          <w:rFonts w:ascii="Times New Roman" w:eastAsia="Calibri" w:hAnsi="Times New Roman" w:cs="Times New Roman"/>
          <w:sz w:val="12"/>
          <w:szCs w:val="12"/>
        </w:rPr>
        <w:t>Самарской области</w:t>
      </w:r>
    </w:p>
    <w:p w:rsidR="00C24CB1" w:rsidRPr="00C24CB1" w:rsidRDefault="00C24CB1" w:rsidP="00C24CB1">
      <w:pPr>
        <w:tabs>
          <w:tab w:val="left" w:pos="284"/>
        </w:tabs>
        <w:spacing w:after="0"/>
        <w:jc w:val="center"/>
        <w:rPr>
          <w:rFonts w:ascii="Times New Roman" w:eastAsia="Calibri" w:hAnsi="Times New Roman" w:cs="Times New Roman"/>
          <w:sz w:val="12"/>
          <w:szCs w:val="12"/>
        </w:rPr>
      </w:pPr>
      <w:r w:rsidRPr="00C24CB1">
        <w:rPr>
          <w:rFonts w:ascii="Times New Roman" w:eastAsia="Calibri" w:hAnsi="Times New Roman" w:cs="Times New Roman"/>
          <w:sz w:val="12"/>
          <w:szCs w:val="12"/>
        </w:rPr>
        <w:t xml:space="preserve">  ПОСТАНОВЛЕНИЕ</w:t>
      </w:r>
    </w:p>
    <w:p w:rsidR="00051CDB" w:rsidRDefault="00C24CB1" w:rsidP="00C24CB1">
      <w:pPr>
        <w:tabs>
          <w:tab w:val="left" w:pos="284"/>
        </w:tabs>
        <w:spacing w:after="0"/>
        <w:rPr>
          <w:rFonts w:ascii="Times New Roman" w:eastAsia="Calibri" w:hAnsi="Times New Roman" w:cs="Times New Roman"/>
          <w:sz w:val="12"/>
          <w:szCs w:val="12"/>
        </w:rPr>
      </w:pPr>
      <w:r w:rsidRPr="00C24CB1">
        <w:rPr>
          <w:rFonts w:ascii="Times New Roman" w:eastAsia="Calibri" w:hAnsi="Times New Roman" w:cs="Times New Roman"/>
          <w:sz w:val="12"/>
          <w:szCs w:val="12"/>
        </w:rPr>
        <w:t>«29» мая 2020г.</w:t>
      </w:r>
      <w:r>
        <w:rPr>
          <w:rFonts w:ascii="Times New Roman" w:eastAsia="Calibri" w:hAnsi="Times New Roman" w:cs="Times New Roman"/>
          <w:sz w:val="12"/>
          <w:szCs w:val="12"/>
        </w:rPr>
        <w:t xml:space="preserve">                                                                                                                                                                                                                    </w:t>
      </w:r>
      <w:r w:rsidRPr="00C24CB1">
        <w:rPr>
          <w:rFonts w:ascii="Times New Roman" w:eastAsia="Calibri" w:hAnsi="Times New Roman" w:cs="Times New Roman"/>
          <w:sz w:val="12"/>
          <w:szCs w:val="12"/>
        </w:rPr>
        <w:t>№ 614</w:t>
      </w:r>
    </w:p>
    <w:p w:rsidR="00C24CB1" w:rsidRDefault="00C24CB1" w:rsidP="00C24CB1">
      <w:pPr>
        <w:tabs>
          <w:tab w:val="left" w:pos="284"/>
        </w:tabs>
        <w:spacing w:after="0"/>
        <w:jc w:val="center"/>
        <w:rPr>
          <w:rFonts w:ascii="Times New Roman" w:eastAsia="Calibri" w:hAnsi="Times New Roman" w:cs="Times New Roman"/>
          <w:sz w:val="12"/>
          <w:szCs w:val="12"/>
        </w:rPr>
      </w:pPr>
      <w:r w:rsidRPr="00C24CB1">
        <w:rPr>
          <w:rFonts w:ascii="Times New Roman" w:eastAsia="Calibri" w:hAnsi="Times New Roman" w:cs="Times New Roman"/>
          <w:sz w:val="12"/>
          <w:szCs w:val="12"/>
        </w:rPr>
        <w:t>«Об утверждении перечня имущества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proofErr w:type="gramStart"/>
      <w:r w:rsidRPr="00C24CB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района Сергиевский Самарской области, постановлением администрации муниципального района Сергиевский от 12.05.2020 № 524 «О порядке формирования, ведения, обязательного опубликования перечня имущества муниципального района Сергиевский Самарской области, используемого в целях предоставления его во владение и</w:t>
      </w:r>
      <w:proofErr w:type="gramEnd"/>
      <w:r w:rsidRPr="00C24CB1">
        <w:rPr>
          <w:rFonts w:ascii="Times New Roman" w:eastAsia="Calibri" w:hAnsi="Times New Roman" w:cs="Times New Roman"/>
          <w:sz w:val="12"/>
          <w:szCs w:val="12"/>
        </w:rPr>
        <w:t xml:space="preserve"> (</w:t>
      </w:r>
      <w:proofErr w:type="gramStart"/>
      <w:r w:rsidRPr="00C24CB1">
        <w:rPr>
          <w:rFonts w:ascii="Times New Roman" w:eastAsia="Calibri" w:hAnsi="Times New Roman" w:cs="Times New Roman"/>
          <w:sz w:val="12"/>
          <w:szCs w:val="12"/>
        </w:rPr>
        <w:t>или) в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порядке и условиях предоставления во владение и (или) пользование на долгосрочной основе (в том числе по льготным ставкам арендной платы) включенного в указанный перечень имущества муниципального района Сергиевский Самарской области социально ориентированным некоммерческим организациям», Администрация му</w:t>
      </w:r>
      <w:r>
        <w:rPr>
          <w:rFonts w:ascii="Times New Roman" w:eastAsia="Calibri" w:hAnsi="Times New Roman" w:cs="Times New Roman"/>
          <w:sz w:val="12"/>
          <w:szCs w:val="12"/>
        </w:rPr>
        <w:t>ниципального района Сергиевский</w:t>
      </w:r>
      <w:proofErr w:type="gramEnd"/>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r w:rsidRPr="00C24CB1">
        <w:rPr>
          <w:rFonts w:ascii="Times New Roman" w:eastAsia="Calibri" w:hAnsi="Times New Roman" w:cs="Times New Roman"/>
          <w:sz w:val="12"/>
          <w:szCs w:val="12"/>
        </w:rPr>
        <w:t>ПОСТАНОВЛЯЕТ:</w:t>
      </w:r>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24CB1">
        <w:rPr>
          <w:rFonts w:ascii="Times New Roman" w:eastAsia="Calibri" w:hAnsi="Times New Roman" w:cs="Times New Roman"/>
          <w:sz w:val="12"/>
          <w:szCs w:val="12"/>
        </w:rPr>
        <w:t>Утвердить Перечень имущества муниципального района Сергиевский Самарской области и поселений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согласно приложениям №№ 1, 2, 3, 4.</w:t>
      </w:r>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r w:rsidRPr="00C24CB1">
        <w:rPr>
          <w:rFonts w:ascii="Times New Roman" w:eastAsia="Calibri" w:hAnsi="Times New Roman" w:cs="Times New Roman"/>
          <w:sz w:val="12"/>
          <w:szCs w:val="12"/>
        </w:rPr>
        <w:t>2. Опубликовать настоящее постановление  в газете «Сергиевский вестник», а также разместить в информационно-телекоммуникационной сети Интернет на сайте Администрации муниципального района Сергиевский Самарской области.</w:t>
      </w:r>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r w:rsidRPr="00C24C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24CB1" w:rsidRPr="00C24CB1" w:rsidRDefault="00C24CB1" w:rsidP="00C24CB1">
      <w:pPr>
        <w:tabs>
          <w:tab w:val="left" w:pos="284"/>
        </w:tabs>
        <w:spacing w:after="0"/>
        <w:ind w:firstLine="284"/>
        <w:jc w:val="both"/>
        <w:rPr>
          <w:rFonts w:ascii="Times New Roman" w:eastAsia="Calibri" w:hAnsi="Times New Roman" w:cs="Times New Roman"/>
          <w:sz w:val="12"/>
          <w:szCs w:val="12"/>
        </w:rPr>
      </w:pPr>
      <w:r w:rsidRPr="00C24CB1">
        <w:rPr>
          <w:rFonts w:ascii="Times New Roman" w:eastAsia="Calibri" w:hAnsi="Times New Roman" w:cs="Times New Roman"/>
          <w:sz w:val="12"/>
          <w:szCs w:val="12"/>
        </w:rPr>
        <w:t xml:space="preserve">4. </w:t>
      </w:r>
      <w:proofErr w:type="gramStart"/>
      <w:r w:rsidRPr="00C24CB1">
        <w:rPr>
          <w:rFonts w:ascii="Times New Roman" w:eastAsia="Calibri" w:hAnsi="Times New Roman" w:cs="Times New Roman"/>
          <w:sz w:val="12"/>
          <w:szCs w:val="12"/>
        </w:rPr>
        <w:t>Контроль за</w:t>
      </w:r>
      <w:proofErr w:type="gramEnd"/>
      <w:r w:rsidRPr="00C24CB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Самарской области Чернова А.Е.</w:t>
      </w:r>
      <w:r>
        <w:rPr>
          <w:rFonts w:ascii="Times New Roman" w:eastAsia="Calibri" w:hAnsi="Times New Roman" w:cs="Times New Roman"/>
          <w:sz w:val="12"/>
          <w:szCs w:val="12"/>
        </w:rPr>
        <w:tab/>
      </w:r>
    </w:p>
    <w:p w:rsidR="00C24CB1" w:rsidRDefault="00C24CB1" w:rsidP="00C24CB1">
      <w:pPr>
        <w:tabs>
          <w:tab w:val="left" w:pos="284"/>
        </w:tabs>
        <w:spacing w:after="0"/>
        <w:ind w:firstLine="284"/>
        <w:jc w:val="right"/>
        <w:rPr>
          <w:rFonts w:ascii="Times New Roman" w:eastAsia="Calibri" w:hAnsi="Times New Roman" w:cs="Times New Roman"/>
          <w:sz w:val="12"/>
          <w:szCs w:val="12"/>
        </w:rPr>
      </w:pPr>
      <w:r w:rsidRPr="00C24CB1">
        <w:rPr>
          <w:rFonts w:ascii="Times New Roman" w:eastAsia="Calibri" w:hAnsi="Times New Roman" w:cs="Times New Roman"/>
          <w:sz w:val="12"/>
          <w:szCs w:val="12"/>
        </w:rPr>
        <w:t xml:space="preserve">Глава </w:t>
      </w:r>
      <w:proofErr w:type="gramStart"/>
      <w:r w:rsidRPr="00C24CB1">
        <w:rPr>
          <w:rFonts w:ascii="Times New Roman" w:eastAsia="Calibri" w:hAnsi="Times New Roman" w:cs="Times New Roman"/>
          <w:sz w:val="12"/>
          <w:szCs w:val="12"/>
        </w:rPr>
        <w:t>муниципального</w:t>
      </w:r>
      <w:proofErr w:type="gramEnd"/>
      <w:r w:rsidRPr="00C24CB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
    <w:p w:rsidR="00C24CB1" w:rsidRDefault="00C24CB1" w:rsidP="00C24CB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w:t>
      </w:r>
      <w:r w:rsidRPr="00C24CB1">
        <w:rPr>
          <w:rFonts w:ascii="Times New Roman" w:eastAsia="Calibri" w:hAnsi="Times New Roman" w:cs="Times New Roman"/>
          <w:sz w:val="12"/>
          <w:szCs w:val="12"/>
        </w:rPr>
        <w:t xml:space="preserve">Сергиевский </w:t>
      </w:r>
    </w:p>
    <w:p w:rsidR="00C24CB1" w:rsidRDefault="00C24CB1" w:rsidP="00C24CB1">
      <w:pPr>
        <w:tabs>
          <w:tab w:val="left" w:pos="284"/>
        </w:tabs>
        <w:spacing w:after="0"/>
        <w:ind w:firstLine="284"/>
        <w:jc w:val="right"/>
        <w:rPr>
          <w:rFonts w:ascii="Times New Roman" w:eastAsia="Calibri" w:hAnsi="Times New Roman" w:cs="Times New Roman"/>
          <w:sz w:val="12"/>
          <w:szCs w:val="12"/>
        </w:rPr>
      </w:pPr>
      <w:r w:rsidRPr="00C24CB1">
        <w:rPr>
          <w:rFonts w:ascii="Times New Roman" w:eastAsia="Calibri" w:hAnsi="Times New Roman" w:cs="Times New Roman"/>
          <w:sz w:val="12"/>
          <w:szCs w:val="12"/>
        </w:rPr>
        <w:t xml:space="preserve">                                                                                        А.А. Веселов</w:t>
      </w:r>
    </w:p>
    <w:p w:rsidR="00C24CB1" w:rsidRDefault="00C24CB1" w:rsidP="00C24CB1">
      <w:pPr>
        <w:tabs>
          <w:tab w:val="left" w:pos="284"/>
        </w:tabs>
        <w:spacing w:after="0"/>
        <w:ind w:firstLine="284"/>
        <w:jc w:val="right"/>
        <w:rPr>
          <w:rFonts w:ascii="Times New Roman" w:eastAsia="Calibri" w:hAnsi="Times New Roman" w:cs="Times New Roman"/>
          <w:sz w:val="12"/>
          <w:szCs w:val="12"/>
        </w:rPr>
      </w:pP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Приложение №1</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к постановлению администрации </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муниципального района Сергиевский</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№614 «29» мая 2020 г.</w:t>
      </w:r>
    </w:p>
    <w:p w:rsidR="00F27CCA" w:rsidRDefault="00F27CCA" w:rsidP="00F27CC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Перечень имущества</w:t>
      </w:r>
      <w:r w:rsidRPr="00F27CCA">
        <w:rPr>
          <w:rFonts w:ascii="Times New Roman" w:eastAsia="Calibri" w:hAnsi="Times New Roman" w:cs="Times New Roman"/>
          <w:sz w:val="12"/>
          <w:szCs w:val="12"/>
        </w:rPr>
        <w:t xml:space="preserve">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bl>
      <w:tblPr>
        <w:tblStyle w:val="af9"/>
        <w:tblW w:w="5000" w:type="pct"/>
        <w:tblLayout w:type="fixed"/>
        <w:tblLook w:val="04A0" w:firstRow="1" w:lastRow="0" w:firstColumn="1" w:lastColumn="0" w:noHBand="0" w:noVBand="1"/>
      </w:tblPr>
      <w:tblGrid>
        <w:gridCol w:w="415"/>
        <w:gridCol w:w="1326"/>
        <w:gridCol w:w="2337"/>
        <w:gridCol w:w="774"/>
        <w:gridCol w:w="1458"/>
        <w:gridCol w:w="1419"/>
      </w:tblGrid>
      <w:tr w:rsidR="00F27CCA" w:rsidRPr="00F27CCA" w:rsidTr="00F27CCA">
        <w:tc>
          <w:tcPr>
            <w:tcW w:w="268"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 </w:t>
            </w:r>
            <w:proofErr w:type="gramStart"/>
            <w:r w:rsidRPr="00F27CCA">
              <w:rPr>
                <w:rFonts w:ascii="Times New Roman" w:eastAsia="Calibri" w:hAnsi="Times New Roman" w:cs="Times New Roman"/>
                <w:sz w:val="12"/>
                <w:szCs w:val="12"/>
              </w:rPr>
              <w:t>п</w:t>
            </w:r>
            <w:proofErr w:type="gramEnd"/>
            <w:r w:rsidRPr="00F27CCA">
              <w:rPr>
                <w:rFonts w:ascii="Times New Roman" w:eastAsia="Calibri" w:hAnsi="Times New Roman" w:cs="Times New Roman"/>
                <w:sz w:val="12"/>
                <w:szCs w:val="12"/>
              </w:rPr>
              <w:t>/п</w:t>
            </w:r>
          </w:p>
        </w:tc>
        <w:tc>
          <w:tcPr>
            <w:tcW w:w="85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Наименование объекта</w:t>
            </w:r>
          </w:p>
        </w:tc>
        <w:tc>
          <w:tcPr>
            <w:tcW w:w="1512"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Местонахождение (адрес) объекта</w:t>
            </w:r>
          </w:p>
        </w:tc>
        <w:tc>
          <w:tcPr>
            <w:tcW w:w="501"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Площадь, </w:t>
            </w:r>
            <w:proofErr w:type="spellStart"/>
            <w:r w:rsidRPr="00F27CCA">
              <w:rPr>
                <w:rFonts w:ascii="Times New Roman" w:eastAsia="Calibri" w:hAnsi="Times New Roman" w:cs="Times New Roman"/>
                <w:sz w:val="12"/>
                <w:szCs w:val="12"/>
              </w:rPr>
              <w:t>кв</w:t>
            </w:r>
            <w:proofErr w:type="gramStart"/>
            <w:r w:rsidRPr="00F27CCA">
              <w:rPr>
                <w:rFonts w:ascii="Times New Roman" w:eastAsia="Calibri" w:hAnsi="Times New Roman" w:cs="Times New Roman"/>
                <w:sz w:val="12"/>
                <w:szCs w:val="12"/>
              </w:rPr>
              <w:t>.м</w:t>
            </w:r>
            <w:proofErr w:type="spellEnd"/>
            <w:proofErr w:type="gramEnd"/>
          </w:p>
        </w:tc>
        <w:tc>
          <w:tcPr>
            <w:tcW w:w="943"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Назначение объекта</w:t>
            </w:r>
          </w:p>
        </w:tc>
        <w:tc>
          <w:tcPr>
            <w:tcW w:w="918"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Постановление о включении объекта в Перечень, дата, №</w:t>
            </w:r>
          </w:p>
        </w:tc>
      </w:tr>
      <w:tr w:rsidR="00F27CCA" w:rsidRPr="00F27CCA" w:rsidTr="00F27CCA">
        <w:tc>
          <w:tcPr>
            <w:tcW w:w="268" w:type="pct"/>
          </w:tcPr>
          <w:p w:rsidR="00F27CCA" w:rsidRPr="00F27CCA" w:rsidRDefault="00F27CCA" w:rsidP="00F27CCA">
            <w:pPr>
              <w:pStyle w:val="af3"/>
              <w:numPr>
                <w:ilvl w:val="0"/>
                <w:numId w:val="45"/>
              </w:numPr>
              <w:spacing w:line="0" w:lineRule="atLeast"/>
              <w:rPr>
                <w:rFonts w:ascii="Times New Roman" w:eastAsia="Calibri" w:hAnsi="Times New Roman" w:cs="Times New Roman"/>
                <w:sz w:val="12"/>
                <w:szCs w:val="12"/>
              </w:rPr>
            </w:pPr>
          </w:p>
        </w:tc>
        <w:tc>
          <w:tcPr>
            <w:tcW w:w="857"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Нежилое помещение, комната № 5, этаж 3</w:t>
            </w:r>
          </w:p>
        </w:tc>
        <w:tc>
          <w:tcPr>
            <w:tcW w:w="1512" w:type="pct"/>
          </w:tcPr>
          <w:p w:rsidR="00F27CCA" w:rsidRPr="00F27CCA" w:rsidRDefault="00F27CCA" w:rsidP="00EA3085">
            <w:pPr>
              <w:spacing w:line="0" w:lineRule="atLeast"/>
              <w:rPr>
                <w:rFonts w:ascii="Times New Roman" w:hAnsi="Times New Roman" w:cs="Times New Roman"/>
                <w:sz w:val="12"/>
                <w:szCs w:val="12"/>
              </w:rPr>
            </w:pPr>
            <w:r w:rsidRPr="00F27CCA">
              <w:rPr>
                <w:rFonts w:ascii="Times New Roman" w:hAnsi="Times New Roman" w:cs="Times New Roman"/>
                <w:sz w:val="12"/>
                <w:szCs w:val="12"/>
              </w:rPr>
              <w:t xml:space="preserve">Самарская область, Сергиевский район, </w:t>
            </w:r>
          </w:p>
          <w:p w:rsidR="00F27CCA" w:rsidRPr="00F27CCA" w:rsidRDefault="00F27CCA" w:rsidP="00EA3085">
            <w:pPr>
              <w:spacing w:line="0" w:lineRule="atLeast"/>
              <w:rPr>
                <w:rFonts w:ascii="Times New Roman" w:hAnsi="Times New Roman" w:cs="Times New Roman"/>
                <w:sz w:val="12"/>
                <w:szCs w:val="12"/>
              </w:rPr>
            </w:pPr>
            <w:proofErr w:type="spellStart"/>
            <w:r w:rsidRPr="00F27CCA">
              <w:rPr>
                <w:rFonts w:ascii="Times New Roman" w:hAnsi="Times New Roman" w:cs="Times New Roman"/>
                <w:sz w:val="12"/>
                <w:szCs w:val="12"/>
              </w:rPr>
              <w:t>п.г.т</w:t>
            </w:r>
            <w:proofErr w:type="spellEnd"/>
            <w:r w:rsidRPr="00F27CCA">
              <w:rPr>
                <w:rFonts w:ascii="Times New Roman" w:hAnsi="Times New Roman" w:cs="Times New Roman"/>
                <w:sz w:val="12"/>
                <w:szCs w:val="12"/>
              </w:rPr>
              <w:t xml:space="preserve">. Суходол, </w:t>
            </w:r>
          </w:p>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ул. Школьная, д.68</w:t>
            </w:r>
          </w:p>
        </w:tc>
        <w:tc>
          <w:tcPr>
            <w:tcW w:w="501"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45,2</w:t>
            </w:r>
          </w:p>
        </w:tc>
        <w:tc>
          <w:tcPr>
            <w:tcW w:w="943"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Для использования под учебный класс</w:t>
            </w:r>
          </w:p>
          <w:p w:rsidR="00F27CCA" w:rsidRPr="00F27CCA" w:rsidRDefault="00F27CCA" w:rsidP="00EA3085">
            <w:pPr>
              <w:spacing w:line="0" w:lineRule="atLeast"/>
              <w:rPr>
                <w:rFonts w:ascii="Times New Roman" w:eastAsia="Calibri" w:hAnsi="Times New Roman" w:cs="Times New Roman"/>
                <w:sz w:val="12"/>
                <w:szCs w:val="12"/>
              </w:rPr>
            </w:pPr>
          </w:p>
        </w:tc>
        <w:tc>
          <w:tcPr>
            <w:tcW w:w="918" w:type="pct"/>
          </w:tcPr>
          <w:p w:rsidR="00F27CCA" w:rsidRPr="00F27CCA" w:rsidRDefault="00F27CCA" w:rsidP="00EA3085">
            <w:pPr>
              <w:spacing w:line="0" w:lineRule="atLeast"/>
              <w:rPr>
                <w:rFonts w:ascii="Times New Roman" w:eastAsia="Calibri" w:hAnsi="Times New Roman" w:cs="Times New Roman"/>
                <w:sz w:val="12"/>
                <w:szCs w:val="12"/>
              </w:rPr>
            </w:pPr>
          </w:p>
        </w:tc>
      </w:tr>
    </w:tbl>
    <w:p w:rsidR="00F27CCA" w:rsidRDefault="00F27CCA" w:rsidP="00F27CCA">
      <w:pPr>
        <w:tabs>
          <w:tab w:val="left" w:pos="284"/>
        </w:tabs>
        <w:spacing w:after="0"/>
        <w:ind w:firstLine="284"/>
        <w:jc w:val="center"/>
        <w:rPr>
          <w:rFonts w:ascii="Times New Roman" w:eastAsia="Calibri" w:hAnsi="Times New Roman" w:cs="Times New Roman"/>
          <w:sz w:val="12"/>
          <w:szCs w:val="12"/>
        </w:rPr>
      </w:pP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Приложение №2</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к постановлению администрации </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муниципального района Сергиевский</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№614 «29» мая  2020 г.</w:t>
      </w:r>
    </w:p>
    <w:p w:rsidR="00F27CCA" w:rsidRDefault="00F27CCA" w:rsidP="00F27CC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имущества </w:t>
      </w:r>
      <w:r w:rsidRPr="00F27CCA">
        <w:rPr>
          <w:rFonts w:ascii="Times New Roman" w:eastAsia="Calibri" w:hAnsi="Times New Roman" w:cs="Times New Roman"/>
          <w:sz w:val="12"/>
          <w:szCs w:val="12"/>
        </w:rPr>
        <w:t xml:space="preserve"> сельского поселения Кутузовский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bl>
      <w:tblPr>
        <w:tblStyle w:val="af9"/>
        <w:tblW w:w="5000" w:type="pct"/>
        <w:tblLook w:val="04A0" w:firstRow="1" w:lastRow="0" w:firstColumn="1" w:lastColumn="0" w:noHBand="0" w:noVBand="1"/>
      </w:tblPr>
      <w:tblGrid>
        <w:gridCol w:w="419"/>
        <w:gridCol w:w="1329"/>
        <w:gridCol w:w="1962"/>
        <w:gridCol w:w="989"/>
        <w:gridCol w:w="1758"/>
        <w:gridCol w:w="1272"/>
      </w:tblGrid>
      <w:tr w:rsidR="00F27CCA" w:rsidRPr="00F27CCA" w:rsidTr="00F27CCA">
        <w:tc>
          <w:tcPr>
            <w:tcW w:w="271"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 </w:t>
            </w:r>
            <w:proofErr w:type="gramStart"/>
            <w:r w:rsidRPr="00F27CCA">
              <w:rPr>
                <w:rFonts w:ascii="Times New Roman" w:eastAsia="Calibri" w:hAnsi="Times New Roman" w:cs="Times New Roman"/>
                <w:sz w:val="12"/>
                <w:szCs w:val="12"/>
              </w:rPr>
              <w:t>п</w:t>
            </w:r>
            <w:proofErr w:type="gramEnd"/>
            <w:r w:rsidRPr="00F27CCA">
              <w:rPr>
                <w:rFonts w:ascii="Times New Roman" w:eastAsia="Calibri" w:hAnsi="Times New Roman" w:cs="Times New Roman"/>
                <w:sz w:val="12"/>
                <w:szCs w:val="12"/>
              </w:rPr>
              <w:t>/п</w:t>
            </w:r>
          </w:p>
        </w:tc>
        <w:tc>
          <w:tcPr>
            <w:tcW w:w="860"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Наименование объекта</w:t>
            </w:r>
          </w:p>
        </w:tc>
        <w:tc>
          <w:tcPr>
            <w:tcW w:w="1269"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Местонахождение (адрес) объекта</w:t>
            </w:r>
          </w:p>
        </w:tc>
        <w:tc>
          <w:tcPr>
            <w:tcW w:w="640"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Площадь, </w:t>
            </w:r>
            <w:proofErr w:type="spellStart"/>
            <w:r w:rsidRPr="00F27CCA">
              <w:rPr>
                <w:rFonts w:ascii="Times New Roman" w:eastAsia="Calibri" w:hAnsi="Times New Roman" w:cs="Times New Roman"/>
                <w:sz w:val="12"/>
                <w:szCs w:val="12"/>
              </w:rPr>
              <w:t>кв</w:t>
            </w:r>
            <w:proofErr w:type="gramStart"/>
            <w:r w:rsidRPr="00F27CCA">
              <w:rPr>
                <w:rFonts w:ascii="Times New Roman" w:eastAsia="Calibri" w:hAnsi="Times New Roman" w:cs="Times New Roman"/>
                <w:sz w:val="12"/>
                <w:szCs w:val="12"/>
              </w:rPr>
              <w:t>.м</w:t>
            </w:r>
            <w:proofErr w:type="spellEnd"/>
            <w:proofErr w:type="gramEnd"/>
          </w:p>
        </w:tc>
        <w:tc>
          <w:tcPr>
            <w:tcW w:w="113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Назначение объекта</w:t>
            </w:r>
          </w:p>
        </w:tc>
        <w:tc>
          <w:tcPr>
            <w:tcW w:w="823"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Постановление о включении объекта в Перечень, дата, №</w:t>
            </w:r>
          </w:p>
        </w:tc>
      </w:tr>
      <w:tr w:rsidR="00F27CCA" w:rsidRPr="00F27CCA" w:rsidTr="00F27CCA">
        <w:tc>
          <w:tcPr>
            <w:tcW w:w="271"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1.</w:t>
            </w:r>
          </w:p>
        </w:tc>
        <w:tc>
          <w:tcPr>
            <w:tcW w:w="860"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Нежилое помещение, комната № 14, этаж 1</w:t>
            </w:r>
          </w:p>
        </w:tc>
        <w:tc>
          <w:tcPr>
            <w:tcW w:w="1269" w:type="pct"/>
          </w:tcPr>
          <w:p w:rsidR="00F27CCA" w:rsidRPr="00F27CCA" w:rsidRDefault="00F27CCA" w:rsidP="00EA3085">
            <w:pPr>
              <w:spacing w:line="0" w:lineRule="atLeast"/>
              <w:rPr>
                <w:rFonts w:ascii="Times New Roman" w:hAnsi="Times New Roman" w:cs="Times New Roman"/>
                <w:sz w:val="12"/>
                <w:szCs w:val="12"/>
              </w:rPr>
            </w:pPr>
            <w:r w:rsidRPr="00F27CCA">
              <w:rPr>
                <w:rFonts w:ascii="Times New Roman" w:hAnsi="Times New Roman" w:cs="Times New Roman"/>
                <w:sz w:val="12"/>
                <w:szCs w:val="12"/>
              </w:rPr>
              <w:t xml:space="preserve">Самарская область, Сергиевский район, </w:t>
            </w:r>
          </w:p>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пос.</w:t>
            </w:r>
            <w:r>
              <w:rPr>
                <w:rFonts w:ascii="Times New Roman" w:hAnsi="Times New Roman" w:cs="Times New Roman"/>
                <w:sz w:val="12"/>
                <w:szCs w:val="12"/>
              </w:rPr>
              <w:t xml:space="preserve"> </w:t>
            </w:r>
            <w:r w:rsidRPr="00F27CCA">
              <w:rPr>
                <w:rFonts w:ascii="Times New Roman" w:hAnsi="Times New Roman" w:cs="Times New Roman"/>
                <w:sz w:val="12"/>
                <w:szCs w:val="12"/>
              </w:rPr>
              <w:t>Кутузовский, ул.</w:t>
            </w:r>
            <w:r>
              <w:rPr>
                <w:rFonts w:ascii="Times New Roman" w:hAnsi="Times New Roman" w:cs="Times New Roman"/>
                <w:sz w:val="12"/>
                <w:szCs w:val="12"/>
              </w:rPr>
              <w:t xml:space="preserve"> </w:t>
            </w:r>
            <w:proofErr w:type="gramStart"/>
            <w:r w:rsidRPr="00F27CCA">
              <w:rPr>
                <w:rFonts w:ascii="Times New Roman" w:hAnsi="Times New Roman" w:cs="Times New Roman"/>
                <w:sz w:val="12"/>
                <w:szCs w:val="12"/>
              </w:rPr>
              <w:t>Центральная</w:t>
            </w:r>
            <w:proofErr w:type="gramEnd"/>
            <w:r w:rsidRPr="00F27CCA">
              <w:rPr>
                <w:rFonts w:ascii="Times New Roman" w:hAnsi="Times New Roman" w:cs="Times New Roman"/>
                <w:sz w:val="12"/>
                <w:szCs w:val="12"/>
              </w:rPr>
              <w:t>, д.26</w:t>
            </w:r>
          </w:p>
        </w:tc>
        <w:tc>
          <w:tcPr>
            <w:tcW w:w="640"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16,7</w:t>
            </w:r>
          </w:p>
        </w:tc>
        <w:tc>
          <w:tcPr>
            <w:tcW w:w="1137"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Для использования под размещение отделения социального обслуживания на дому </w:t>
            </w:r>
          </w:p>
        </w:tc>
        <w:tc>
          <w:tcPr>
            <w:tcW w:w="823" w:type="pct"/>
          </w:tcPr>
          <w:p w:rsidR="00F27CCA" w:rsidRPr="00F27CCA" w:rsidRDefault="00F27CCA" w:rsidP="00EA3085">
            <w:pPr>
              <w:spacing w:line="0" w:lineRule="atLeast"/>
              <w:rPr>
                <w:rFonts w:ascii="Times New Roman" w:eastAsia="Calibri" w:hAnsi="Times New Roman" w:cs="Times New Roman"/>
                <w:sz w:val="12"/>
                <w:szCs w:val="12"/>
              </w:rPr>
            </w:pPr>
          </w:p>
        </w:tc>
      </w:tr>
    </w:tbl>
    <w:p w:rsidR="00F27CCA" w:rsidRDefault="00F27CCA" w:rsidP="00F27CCA">
      <w:pPr>
        <w:tabs>
          <w:tab w:val="left" w:pos="284"/>
        </w:tabs>
        <w:spacing w:after="0"/>
        <w:ind w:firstLine="284"/>
        <w:jc w:val="center"/>
        <w:rPr>
          <w:rFonts w:ascii="Times New Roman" w:eastAsia="Calibri" w:hAnsi="Times New Roman" w:cs="Times New Roman"/>
          <w:sz w:val="12"/>
          <w:szCs w:val="12"/>
        </w:rPr>
      </w:pPr>
    </w:p>
    <w:p w:rsidR="00F27CCA" w:rsidRDefault="00F27CCA" w:rsidP="00F27CCA">
      <w:pPr>
        <w:tabs>
          <w:tab w:val="left" w:pos="284"/>
        </w:tabs>
        <w:spacing w:after="0"/>
        <w:ind w:firstLine="284"/>
        <w:jc w:val="center"/>
        <w:rPr>
          <w:rFonts w:ascii="Times New Roman" w:eastAsia="Calibri" w:hAnsi="Times New Roman" w:cs="Times New Roman"/>
          <w:sz w:val="12"/>
          <w:szCs w:val="12"/>
        </w:rPr>
      </w:pP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lastRenderedPageBreak/>
        <w:t>Приложение №3</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к постановлению администрации </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муниципального района Сергиевский</w:t>
      </w:r>
    </w:p>
    <w:p w:rsidR="00F27CCA" w:rsidRPr="00F27CCA" w:rsidRDefault="00F27CCA" w:rsidP="00F27CC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№614 «29» мая  2020 г.</w:t>
      </w:r>
    </w:p>
    <w:p w:rsidR="00F27CCA" w:rsidRDefault="00F27CCA" w:rsidP="00F27CC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Перечень имущества</w:t>
      </w:r>
      <w:r w:rsidRPr="00F27CCA">
        <w:rPr>
          <w:rFonts w:ascii="Times New Roman" w:eastAsia="Calibri" w:hAnsi="Times New Roman" w:cs="Times New Roman"/>
          <w:sz w:val="12"/>
          <w:szCs w:val="12"/>
        </w:rPr>
        <w:t xml:space="preserve"> сельского поселения Сургут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bl>
      <w:tblPr>
        <w:tblStyle w:val="af9"/>
        <w:tblW w:w="5000" w:type="pct"/>
        <w:tblLook w:val="04A0" w:firstRow="1" w:lastRow="0" w:firstColumn="1" w:lastColumn="0" w:noHBand="0" w:noVBand="1"/>
      </w:tblPr>
      <w:tblGrid>
        <w:gridCol w:w="410"/>
        <w:gridCol w:w="1303"/>
        <w:gridCol w:w="1923"/>
        <w:gridCol w:w="969"/>
        <w:gridCol w:w="1724"/>
        <w:gridCol w:w="1400"/>
      </w:tblGrid>
      <w:tr w:rsidR="00F27CCA" w:rsidRPr="00F27CCA" w:rsidTr="00F27CCA">
        <w:tc>
          <w:tcPr>
            <w:tcW w:w="265"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 </w:t>
            </w:r>
            <w:proofErr w:type="gramStart"/>
            <w:r w:rsidRPr="00F27CCA">
              <w:rPr>
                <w:rFonts w:ascii="Times New Roman" w:eastAsia="Calibri" w:hAnsi="Times New Roman" w:cs="Times New Roman"/>
                <w:sz w:val="12"/>
                <w:szCs w:val="12"/>
              </w:rPr>
              <w:t>п</w:t>
            </w:r>
            <w:proofErr w:type="gramEnd"/>
            <w:r w:rsidRPr="00F27CCA">
              <w:rPr>
                <w:rFonts w:ascii="Times New Roman" w:eastAsia="Calibri" w:hAnsi="Times New Roman" w:cs="Times New Roman"/>
                <w:sz w:val="12"/>
                <w:szCs w:val="12"/>
              </w:rPr>
              <w:t>/п</w:t>
            </w:r>
          </w:p>
        </w:tc>
        <w:tc>
          <w:tcPr>
            <w:tcW w:w="843"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Наименование объекта</w:t>
            </w:r>
          </w:p>
        </w:tc>
        <w:tc>
          <w:tcPr>
            <w:tcW w:w="1244"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Местонахождение (адрес) объекта</w:t>
            </w:r>
          </w:p>
        </w:tc>
        <w:tc>
          <w:tcPr>
            <w:tcW w:w="62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Площадь, </w:t>
            </w:r>
            <w:proofErr w:type="spellStart"/>
            <w:r w:rsidRPr="00F27CCA">
              <w:rPr>
                <w:rFonts w:ascii="Times New Roman" w:eastAsia="Calibri" w:hAnsi="Times New Roman" w:cs="Times New Roman"/>
                <w:sz w:val="12"/>
                <w:szCs w:val="12"/>
              </w:rPr>
              <w:t>кв</w:t>
            </w:r>
            <w:proofErr w:type="gramStart"/>
            <w:r w:rsidRPr="00F27CCA">
              <w:rPr>
                <w:rFonts w:ascii="Times New Roman" w:eastAsia="Calibri" w:hAnsi="Times New Roman" w:cs="Times New Roman"/>
                <w:sz w:val="12"/>
                <w:szCs w:val="12"/>
              </w:rPr>
              <w:t>.м</w:t>
            </w:r>
            <w:proofErr w:type="spellEnd"/>
            <w:proofErr w:type="gramEnd"/>
          </w:p>
        </w:tc>
        <w:tc>
          <w:tcPr>
            <w:tcW w:w="1115"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Назначение объекта</w:t>
            </w:r>
          </w:p>
        </w:tc>
        <w:tc>
          <w:tcPr>
            <w:tcW w:w="906"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Постановление о включении объекта в Перечень, дата, №</w:t>
            </w:r>
          </w:p>
        </w:tc>
      </w:tr>
      <w:tr w:rsidR="00F27CCA" w:rsidRPr="00F27CCA" w:rsidTr="00F27CCA">
        <w:tc>
          <w:tcPr>
            <w:tcW w:w="265"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1.</w:t>
            </w:r>
          </w:p>
        </w:tc>
        <w:tc>
          <w:tcPr>
            <w:tcW w:w="843" w:type="pct"/>
          </w:tcPr>
          <w:p w:rsidR="00F27CCA" w:rsidRPr="00F27CCA" w:rsidRDefault="00F27CCA" w:rsidP="00EA3085">
            <w:pPr>
              <w:tabs>
                <w:tab w:val="left" w:pos="240"/>
              </w:tabs>
              <w:spacing w:line="0" w:lineRule="atLeast"/>
              <w:rPr>
                <w:rFonts w:ascii="Times New Roman" w:hAnsi="Times New Roman" w:cs="Times New Roman"/>
                <w:sz w:val="12"/>
                <w:szCs w:val="12"/>
              </w:rPr>
            </w:pPr>
            <w:r w:rsidRPr="00F27CCA">
              <w:rPr>
                <w:rFonts w:ascii="Times New Roman" w:hAnsi="Times New Roman" w:cs="Times New Roman"/>
                <w:sz w:val="12"/>
                <w:szCs w:val="12"/>
              </w:rPr>
              <w:t xml:space="preserve">Нежилое помещение, комнаты </w:t>
            </w:r>
          </w:p>
          <w:p w:rsidR="00F27CCA" w:rsidRPr="00F27CCA" w:rsidRDefault="00F27CCA" w:rsidP="00EA3085">
            <w:pPr>
              <w:tabs>
                <w:tab w:val="left" w:pos="240"/>
              </w:tabs>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 17,18, этаж 2</w:t>
            </w:r>
          </w:p>
        </w:tc>
        <w:tc>
          <w:tcPr>
            <w:tcW w:w="1244" w:type="pct"/>
          </w:tcPr>
          <w:p w:rsidR="00F27CCA" w:rsidRPr="00F27CCA" w:rsidRDefault="00F27CCA" w:rsidP="00EA3085">
            <w:pPr>
              <w:spacing w:line="0" w:lineRule="atLeast"/>
              <w:rPr>
                <w:rFonts w:ascii="Times New Roman" w:hAnsi="Times New Roman" w:cs="Times New Roman"/>
                <w:sz w:val="12"/>
                <w:szCs w:val="12"/>
              </w:rPr>
            </w:pPr>
            <w:r w:rsidRPr="00F27CCA">
              <w:rPr>
                <w:rFonts w:ascii="Times New Roman" w:hAnsi="Times New Roman" w:cs="Times New Roman"/>
                <w:sz w:val="12"/>
                <w:szCs w:val="12"/>
              </w:rPr>
              <w:t xml:space="preserve">Самарская область, Сергиевский район, </w:t>
            </w:r>
          </w:p>
          <w:p w:rsidR="00F27CCA" w:rsidRPr="00F27CCA" w:rsidRDefault="00F27CCA" w:rsidP="00EA3085">
            <w:pPr>
              <w:spacing w:line="0" w:lineRule="atLeast"/>
              <w:rPr>
                <w:rFonts w:ascii="Times New Roman" w:hAnsi="Times New Roman" w:cs="Times New Roman"/>
                <w:sz w:val="12"/>
                <w:szCs w:val="12"/>
              </w:rPr>
            </w:pPr>
            <w:r w:rsidRPr="00F27CCA">
              <w:rPr>
                <w:rFonts w:ascii="Times New Roman" w:hAnsi="Times New Roman" w:cs="Times New Roman"/>
                <w:sz w:val="12"/>
                <w:szCs w:val="12"/>
              </w:rPr>
              <w:t>пос. Сургут, ул.</w:t>
            </w:r>
            <w:r>
              <w:rPr>
                <w:rFonts w:ascii="Times New Roman" w:hAnsi="Times New Roman" w:cs="Times New Roman"/>
                <w:sz w:val="12"/>
                <w:szCs w:val="12"/>
              </w:rPr>
              <w:t xml:space="preserve"> </w:t>
            </w:r>
            <w:proofErr w:type="gramStart"/>
            <w:r w:rsidRPr="00F27CCA">
              <w:rPr>
                <w:rFonts w:ascii="Times New Roman" w:hAnsi="Times New Roman" w:cs="Times New Roman"/>
                <w:sz w:val="12"/>
                <w:szCs w:val="12"/>
              </w:rPr>
              <w:t>Первома</w:t>
            </w:r>
            <w:bookmarkStart w:id="0" w:name="_GoBack"/>
            <w:bookmarkEnd w:id="0"/>
            <w:r w:rsidRPr="00F27CCA">
              <w:rPr>
                <w:rFonts w:ascii="Times New Roman" w:hAnsi="Times New Roman" w:cs="Times New Roman"/>
                <w:sz w:val="12"/>
                <w:szCs w:val="12"/>
              </w:rPr>
              <w:t>йская</w:t>
            </w:r>
            <w:proofErr w:type="gramEnd"/>
            <w:r w:rsidRPr="00F27CCA">
              <w:rPr>
                <w:rFonts w:ascii="Times New Roman" w:hAnsi="Times New Roman" w:cs="Times New Roman"/>
                <w:sz w:val="12"/>
                <w:szCs w:val="12"/>
              </w:rPr>
              <w:t>,</w:t>
            </w:r>
          </w:p>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д.12А</w:t>
            </w:r>
          </w:p>
        </w:tc>
        <w:tc>
          <w:tcPr>
            <w:tcW w:w="62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25,7</w:t>
            </w:r>
          </w:p>
        </w:tc>
        <w:tc>
          <w:tcPr>
            <w:tcW w:w="1115"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Для использования под размещение отделения социального обслуживания на дому</w:t>
            </w:r>
          </w:p>
        </w:tc>
        <w:tc>
          <w:tcPr>
            <w:tcW w:w="906" w:type="pct"/>
          </w:tcPr>
          <w:p w:rsidR="00F27CCA" w:rsidRPr="00F27CCA" w:rsidRDefault="00F27CCA" w:rsidP="00EA3085">
            <w:pPr>
              <w:spacing w:line="0" w:lineRule="atLeast"/>
              <w:rPr>
                <w:rFonts w:ascii="Times New Roman" w:eastAsia="Calibri" w:hAnsi="Times New Roman" w:cs="Times New Roman"/>
                <w:sz w:val="12"/>
                <w:szCs w:val="12"/>
              </w:rPr>
            </w:pPr>
          </w:p>
        </w:tc>
      </w:tr>
    </w:tbl>
    <w:p w:rsidR="00F27CCA" w:rsidRDefault="00F27CCA" w:rsidP="00F27CCA">
      <w:pPr>
        <w:tabs>
          <w:tab w:val="left" w:pos="284"/>
        </w:tabs>
        <w:spacing w:after="0"/>
        <w:ind w:firstLine="284"/>
        <w:jc w:val="center"/>
        <w:rPr>
          <w:rFonts w:ascii="Times New Roman" w:eastAsia="Calibri" w:hAnsi="Times New Roman" w:cs="Times New Roman"/>
          <w:sz w:val="12"/>
          <w:szCs w:val="12"/>
        </w:rPr>
      </w:pPr>
    </w:p>
    <w:p w:rsidR="00F27CCA" w:rsidRPr="00F27CCA" w:rsidRDefault="00F27CCA" w:rsidP="00F27CCA">
      <w:pPr>
        <w:tabs>
          <w:tab w:val="left" w:pos="284"/>
        </w:tabs>
        <w:spacing w:after="0"/>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Приложение №4</w:t>
      </w:r>
    </w:p>
    <w:p w:rsidR="00F27CCA" w:rsidRPr="00F27CCA" w:rsidRDefault="00F27CCA" w:rsidP="00F27CCA">
      <w:pPr>
        <w:tabs>
          <w:tab w:val="left" w:pos="284"/>
        </w:tabs>
        <w:spacing w:after="0"/>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к постановлению администрации </w:t>
      </w:r>
    </w:p>
    <w:p w:rsidR="00F27CCA" w:rsidRPr="00F27CCA" w:rsidRDefault="00F27CCA" w:rsidP="00F27CCA">
      <w:pPr>
        <w:tabs>
          <w:tab w:val="left" w:pos="284"/>
        </w:tabs>
        <w:spacing w:after="0"/>
        <w:jc w:val="right"/>
        <w:rPr>
          <w:rFonts w:ascii="Times New Roman" w:eastAsia="Calibri" w:hAnsi="Times New Roman" w:cs="Times New Roman"/>
          <w:sz w:val="12"/>
          <w:szCs w:val="12"/>
        </w:rPr>
      </w:pPr>
      <w:r w:rsidRPr="00F27CCA">
        <w:rPr>
          <w:rFonts w:ascii="Times New Roman" w:eastAsia="Calibri" w:hAnsi="Times New Roman" w:cs="Times New Roman"/>
          <w:sz w:val="12"/>
          <w:szCs w:val="12"/>
        </w:rPr>
        <w:t>муниципального района Сергиевский</w:t>
      </w:r>
    </w:p>
    <w:p w:rsidR="00F27CCA" w:rsidRPr="00F27CCA" w:rsidRDefault="00F27CCA" w:rsidP="00F27CCA">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№614 «29» мая 2020 г.</w:t>
      </w:r>
    </w:p>
    <w:p w:rsidR="00051CDB" w:rsidRDefault="00F27CCA" w:rsidP="00F27CCA">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Перечень имущества </w:t>
      </w:r>
      <w:r w:rsidRPr="00F27CCA">
        <w:rPr>
          <w:rFonts w:ascii="Times New Roman" w:eastAsia="Calibri" w:hAnsi="Times New Roman" w:cs="Times New Roman"/>
          <w:sz w:val="12"/>
          <w:szCs w:val="12"/>
        </w:rPr>
        <w:t>сельского поселения Елшанка муниципального района Сергиевский Самарской области,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tbl>
      <w:tblPr>
        <w:tblStyle w:val="af9"/>
        <w:tblW w:w="5036" w:type="pct"/>
        <w:tblLook w:val="04A0" w:firstRow="1" w:lastRow="0" w:firstColumn="1" w:lastColumn="0" w:noHBand="0" w:noVBand="1"/>
      </w:tblPr>
      <w:tblGrid>
        <w:gridCol w:w="410"/>
        <w:gridCol w:w="1303"/>
        <w:gridCol w:w="1923"/>
        <w:gridCol w:w="1025"/>
        <w:gridCol w:w="1724"/>
        <w:gridCol w:w="1400"/>
      </w:tblGrid>
      <w:tr w:rsidR="00F27CCA" w:rsidRPr="00F27CCA" w:rsidTr="00165BF3">
        <w:tc>
          <w:tcPr>
            <w:tcW w:w="263"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 </w:t>
            </w:r>
            <w:proofErr w:type="gramStart"/>
            <w:r w:rsidRPr="00F27CCA">
              <w:rPr>
                <w:rFonts w:ascii="Times New Roman" w:eastAsia="Calibri" w:hAnsi="Times New Roman" w:cs="Times New Roman"/>
                <w:sz w:val="12"/>
                <w:szCs w:val="12"/>
              </w:rPr>
              <w:t>п</w:t>
            </w:r>
            <w:proofErr w:type="gramEnd"/>
            <w:r w:rsidRPr="00F27CCA">
              <w:rPr>
                <w:rFonts w:ascii="Times New Roman" w:eastAsia="Calibri" w:hAnsi="Times New Roman" w:cs="Times New Roman"/>
                <w:sz w:val="12"/>
                <w:szCs w:val="12"/>
              </w:rPr>
              <w:t>/п</w:t>
            </w:r>
          </w:p>
        </w:tc>
        <w:tc>
          <w:tcPr>
            <w:tcW w:w="83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Наименование объекта</w:t>
            </w:r>
          </w:p>
        </w:tc>
        <w:tc>
          <w:tcPr>
            <w:tcW w:w="1235"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Местонахождение (адрес) объекта</w:t>
            </w:r>
          </w:p>
        </w:tc>
        <w:tc>
          <w:tcPr>
            <w:tcW w:w="658"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 xml:space="preserve">Площадь, </w:t>
            </w:r>
            <w:proofErr w:type="spellStart"/>
            <w:r w:rsidRPr="00F27CCA">
              <w:rPr>
                <w:rFonts w:ascii="Times New Roman" w:eastAsia="Calibri" w:hAnsi="Times New Roman" w:cs="Times New Roman"/>
                <w:sz w:val="12"/>
                <w:szCs w:val="12"/>
              </w:rPr>
              <w:t>кв</w:t>
            </w:r>
            <w:proofErr w:type="gramStart"/>
            <w:r w:rsidRPr="00F27CCA">
              <w:rPr>
                <w:rFonts w:ascii="Times New Roman" w:eastAsia="Calibri" w:hAnsi="Times New Roman" w:cs="Times New Roman"/>
                <w:sz w:val="12"/>
                <w:szCs w:val="12"/>
              </w:rPr>
              <w:t>.м</w:t>
            </w:r>
            <w:proofErr w:type="spellEnd"/>
            <w:proofErr w:type="gramEnd"/>
          </w:p>
        </w:tc>
        <w:tc>
          <w:tcPr>
            <w:tcW w:w="1107"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Назначение объекта</w:t>
            </w:r>
          </w:p>
        </w:tc>
        <w:tc>
          <w:tcPr>
            <w:tcW w:w="899"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Постановление о включении объекта в Перечень,</w:t>
            </w:r>
          </w:p>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дата, №</w:t>
            </w:r>
          </w:p>
        </w:tc>
      </w:tr>
      <w:tr w:rsidR="00F27CCA" w:rsidRPr="00F27CCA" w:rsidTr="00165BF3">
        <w:tc>
          <w:tcPr>
            <w:tcW w:w="263"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1.</w:t>
            </w:r>
          </w:p>
        </w:tc>
        <w:tc>
          <w:tcPr>
            <w:tcW w:w="837" w:type="pct"/>
          </w:tcPr>
          <w:p w:rsidR="00F27CCA" w:rsidRPr="00F27CCA" w:rsidRDefault="00F27CCA" w:rsidP="00EA3085">
            <w:pPr>
              <w:tabs>
                <w:tab w:val="left" w:pos="240"/>
              </w:tabs>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Нежилое помещение, комната № 2, этаж 1</w:t>
            </w:r>
          </w:p>
        </w:tc>
        <w:tc>
          <w:tcPr>
            <w:tcW w:w="1235" w:type="pct"/>
          </w:tcPr>
          <w:p w:rsidR="00F27CCA" w:rsidRPr="00F27CCA" w:rsidRDefault="00F27CCA" w:rsidP="00EA3085">
            <w:pPr>
              <w:spacing w:line="0" w:lineRule="atLeast"/>
              <w:rPr>
                <w:rFonts w:ascii="Times New Roman" w:hAnsi="Times New Roman" w:cs="Times New Roman"/>
                <w:sz w:val="12"/>
                <w:szCs w:val="12"/>
              </w:rPr>
            </w:pPr>
            <w:r w:rsidRPr="00F27CCA">
              <w:rPr>
                <w:rFonts w:ascii="Times New Roman" w:hAnsi="Times New Roman" w:cs="Times New Roman"/>
                <w:sz w:val="12"/>
                <w:szCs w:val="12"/>
              </w:rPr>
              <w:t xml:space="preserve">Самарская область, Сергиевский район, </w:t>
            </w:r>
          </w:p>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hAnsi="Times New Roman" w:cs="Times New Roman"/>
                <w:sz w:val="12"/>
                <w:szCs w:val="12"/>
              </w:rPr>
              <w:t xml:space="preserve">с. </w:t>
            </w:r>
            <w:proofErr w:type="spellStart"/>
            <w:r w:rsidRPr="00F27CCA">
              <w:rPr>
                <w:rFonts w:ascii="Times New Roman" w:hAnsi="Times New Roman" w:cs="Times New Roman"/>
                <w:sz w:val="12"/>
                <w:szCs w:val="12"/>
              </w:rPr>
              <w:t>Чекалино</w:t>
            </w:r>
            <w:proofErr w:type="spellEnd"/>
            <w:r w:rsidRPr="00F27CCA">
              <w:rPr>
                <w:rFonts w:ascii="Times New Roman" w:hAnsi="Times New Roman" w:cs="Times New Roman"/>
                <w:sz w:val="12"/>
                <w:szCs w:val="12"/>
              </w:rPr>
              <w:t>, ул.</w:t>
            </w:r>
            <w:r>
              <w:rPr>
                <w:rFonts w:ascii="Times New Roman" w:hAnsi="Times New Roman" w:cs="Times New Roman"/>
                <w:sz w:val="12"/>
                <w:szCs w:val="12"/>
              </w:rPr>
              <w:t xml:space="preserve"> </w:t>
            </w:r>
            <w:r w:rsidR="00165BF3">
              <w:rPr>
                <w:rFonts w:ascii="Times New Roman" w:hAnsi="Times New Roman" w:cs="Times New Roman"/>
                <w:sz w:val="12"/>
                <w:szCs w:val="12"/>
              </w:rPr>
              <w:t xml:space="preserve">Советская, </w:t>
            </w:r>
            <w:r w:rsidRPr="00F27CCA">
              <w:rPr>
                <w:rFonts w:ascii="Times New Roman" w:hAnsi="Times New Roman" w:cs="Times New Roman"/>
                <w:sz w:val="12"/>
                <w:szCs w:val="12"/>
              </w:rPr>
              <w:t>д.49А</w:t>
            </w:r>
          </w:p>
        </w:tc>
        <w:tc>
          <w:tcPr>
            <w:tcW w:w="658" w:type="pct"/>
          </w:tcPr>
          <w:p w:rsidR="00F27CCA" w:rsidRPr="00F27CCA" w:rsidRDefault="00F27CCA" w:rsidP="00EA3085">
            <w:pPr>
              <w:spacing w:line="0" w:lineRule="atLeast"/>
              <w:jc w:val="center"/>
              <w:rPr>
                <w:rFonts w:ascii="Times New Roman" w:eastAsia="Calibri" w:hAnsi="Times New Roman" w:cs="Times New Roman"/>
                <w:sz w:val="12"/>
                <w:szCs w:val="12"/>
              </w:rPr>
            </w:pPr>
            <w:r w:rsidRPr="00F27CCA">
              <w:rPr>
                <w:rFonts w:ascii="Times New Roman" w:eastAsia="Calibri" w:hAnsi="Times New Roman" w:cs="Times New Roman"/>
                <w:sz w:val="12"/>
                <w:szCs w:val="12"/>
              </w:rPr>
              <w:t>5,5</w:t>
            </w:r>
          </w:p>
        </w:tc>
        <w:tc>
          <w:tcPr>
            <w:tcW w:w="1107" w:type="pct"/>
          </w:tcPr>
          <w:p w:rsidR="00F27CCA" w:rsidRPr="00F27CCA" w:rsidRDefault="00F27CCA" w:rsidP="00EA3085">
            <w:pPr>
              <w:spacing w:line="0" w:lineRule="atLeast"/>
              <w:rPr>
                <w:rFonts w:ascii="Times New Roman" w:eastAsia="Calibri" w:hAnsi="Times New Roman" w:cs="Times New Roman"/>
                <w:sz w:val="12"/>
                <w:szCs w:val="12"/>
              </w:rPr>
            </w:pPr>
            <w:r w:rsidRPr="00F27CCA">
              <w:rPr>
                <w:rFonts w:ascii="Times New Roman" w:eastAsia="Calibri" w:hAnsi="Times New Roman" w:cs="Times New Roman"/>
                <w:sz w:val="12"/>
                <w:szCs w:val="12"/>
              </w:rPr>
              <w:t>Для использования под размещение отделения социального обслуживания на дому</w:t>
            </w:r>
          </w:p>
        </w:tc>
        <w:tc>
          <w:tcPr>
            <w:tcW w:w="899" w:type="pct"/>
          </w:tcPr>
          <w:p w:rsidR="00F27CCA" w:rsidRPr="00F27CCA" w:rsidRDefault="00F27CCA" w:rsidP="00EA3085">
            <w:pPr>
              <w:spacing w:line="0" w:lineRule="atLeast"/>
              <w:rPr>
                <w:rFonts w:ascii="Times New Roman" w:eastAsia="Calibri" w:hAnsi="Times New Roman" w:cs="Times New Roman"/>
                <w:sz w:val="12"/>
                <w:szCs w:val="12"/>
              </w:rPr>
            </w:pPr>
          </w:p>
        </w:tc>
      </w:tr>
    </w:tbl>
    <w:p w:rsidR="00F27CCA" w:rsidRDefault="00F27CCA" w:rsidP="00F27CCA">
      <w:pPr>
        <w:tabs>
          <w:tab w:val="left" w:pos="284"/>
        </w:tabs>
        <w:spacing w:after="0"/>
        <w:jc w:val="center"/>
        <w:rPr>
          <w:rFonts w:ascii="Times New Roman" w:eastAsia="Calibri" w:hAnsi="Times New Roman" w:cs="Times New Roman"/>
          <w:sz w:val="12"/>
          <w:szCs w:val="12"/>
        </w:rPr>
      </w:pPr>
    </w:p>
    <w:tbl>
      <w:tblPr>
        <w:tblpPr w:leftFromText="180" w:rightFromText="180" w:vertAnchor="text" w:horzAnchor="margin" w:tblpY="6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65BF3" w:rsidRPr="00827CC5" w:rsidTr="00165BF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5BF3" w:rsidRPr="00827CC5" w:rsidRDefault="00165BF3" w:rsidP="00165BF3">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65BF3" w:rsidRPr="00827CC5" w:rsidRDefault="00165BF3" w:rsidP="00165BF3">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165BF3" w:rsidRPr="006D6BF9" w:rsidRDefault="00165BF3" w:rsidP="00165BF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65BF3" w:rsidRPr="00827CC5" w:rsidRDefault="00165BF3" w:rsidP="00165BF3">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29.05.2020</w:t>
            </w:r>
            <w:r w:rsidRPr="00827CC5">
              <w:rPr>
                <w:rFonts w:ascii="Times New Roman" w:eastAsia="Calibri" w:hAnsi="Times New Roman" w:cs="Times New Roman"/>
                <w:sz w:val="12"/>
                <w:szCs w:val="12"/>
              </w:rPr>
              <w:t xml:space="preserve"> г.</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165BF3" w:rsidRPr="00827CC5" w:rsidRDefault="00165BF3" w:rsidP="00165BF3">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96" w:rsidRDefault="00A14E96" w:rsidP="000F23DD">
      <w:pPr>
        <w:spacing w:after="0" w:line="240" w:lineRule="auto"/>
      </w:pPr>
      <w:r>
        <w:separator/>
      </w:r>
    </w:p>
  </w:endnote>
  <w:endnote w:type="continuationSeparator" w:id="0">
    <w:p w:rsidR="00A14E96" w:rsidRDefault="00A14E9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96" w:rsidRDefault="00A14E96" w:rsidP="000F23DD">
      <w:pPr>
        <w:spacing w:after="0" w:line="240" w:lineRule="auto"/>
      </w:pPr>
      <w:r>
        <w:separator/>
      </w:r>
    </w:p>
  </w:footnote>
  <w:footnote w:type="continuationSeparator" w:id="0">
    <w:p w:rsidR="00A14E96" w:rsidRDefault="00A14E9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8" w:rsidRDefault="00A14E96" w:rsidP="009F1ADE">
    <w:pPr>
      <w:pStyle w:val="af"/>
      <w:tabs>
        <w:tab w:val="clear" w:pos="4677"/>
        <w:tab w:val="clear" w:pos="9355"/>
        <w:tab w:val="left" w:pos="1190"/>
      </w:tabs>
    </w:pPr>
    <w:sdt>
      <w:sdtPr>
        <w:id w:val="819232710"/>
        <w:docPartObj>
          <w:docPartGallery w:val="Page Numbers (Top of Page)"/>
          <w:docPartUnique/>
        </w:docPartObj>
      </w:sdtPr>
      <w:sdtEndPr/>
      <w:sdtContent>
        <w:r w:rsidR="006B1A08">
          <w:fldChar w:fldCharType="begin"/>
        </w:r>
        <w:r w:rsidR="006B1A08">
          <w:instrText>PAGE   \* MERGEFORMAT</w:instrText>
        </w:r>
        <w:r w:rsidR="006B1A08">
          <w:fldChar w:fldCharType="separate"/>
        </w:r>
        <w:r w:rsidR="00165BF3">
          <w:rPr>
            <w:noProof/>
          </w:rPr>
          <w:t>2</w:t>
        </w:r>
        <w:r w:rsidR="006B1A08">
          <w:rPr>
            <w:noProof/>
          </w:rPr>
          <w:fldChar w:fldCharType="end"/>
        </w:r>
      </w:sdtContent>
    </w:sdt>
  </w:p>
  <w:p w:rsidR="006B1A08" w:rsidRDefault="006B1A08"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B1A08" w:rsidRPr="00C13344" w:rsidRDefault="00165BF3" w:rsidP="00C13344">
    <w:pPr>
      <w:pStyle w:val="af"/>
      <w:rPr>
        <w:rFonts w:ascii="Times New Roman" w:hAnsi="Times New Roman" w:cs="Times New Roman"/>
        <w:b/>
        <w:sz w:val="16"/>
        <w:szCs w:val="16"/>
      </w:rPr>
    </w:pPr>
    <w:r>
      <w:rPr>
        <w:rFonts w:ascii="Times New Roman" w:hAnsi="Times New Roman" w:cs="Times New Roman"/>
        <w:i/>
        <w:sz w:val="16"/>
        <w:szCs w:val="16"/>
      </w:rPr>
      <w:t>Пятница, 29 мая 2020 года, №41(437</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Pr>
        <w:rFonts w:ascii="Times New Roman" w:hAnsi="Times New Roman" w:cs="Times New Roman"/>
        <w:i/>
        <w:sz w:val="16"/>
        <w:szCs w:val="16"/>
      </w:rPr>
      <w:t xml:space="preserve">                                                                                                                                                                                                              </w:t>
    </w:r>
    <w:r w:rsidR="001C50A7">
      <w:rPr>
        <w:rFonts w:ascii="Times New Roman" w:hAnsi="Times New Roman" w:cs="Times New Roman"/>
        <w:i/>
        <w:sz w:val="16"/>
        <w:szCs w:val="16"/>
      </w:rPr>
      <w:t xml:space="preserve">                           </w:t>
    </w:r>
    <w:r w:rsidR="006B1A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6B1A08" w:rsidRDefault="006B1A08">
        <w:pPr>
          <w:pStyle w:val="af"/>
        </w:pPr>
        <w:r>
          <w:fldChar w:fldCharType="begin"/>
        </w:r>
        <w:r>
          <w:instrText>PAGE   \* MERGEFORMAT</w:instrText>
        </w:r>
        <w:r>
          <w:fldChar w:fldCharType="separate"/>
        </w:r>
        <w:r>
          <w:rPr>
            <w:noProof/>
          </w:rPr>
          <w:t>8</w:t>
        </w:r>
        <w:r>
          <w:rPr>
            <w:noProof/>
          </w:rPr>
          <w:fldChar w:fldCharType="end"/>
        </w:r>
      </w:p>
    </w:sdtContent>
  </w:sdt>
  <w:p w:rsidR="006B1A08" w:rsidRPr="000443FC" w:rsidRDefault="006B1A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B1A08" w:rsidRPr="00263DC0" w:rsidRDefault="006B1A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p w:rsidR="006B1A08" w:rsidRDefault="006B1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B548FB"/>
    <w:multiLevelType w:val="hybridMultilevel"/>
    <w:tmpl w:val="12DE37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9">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8"/>
  </w:num>
  <w:num w:numId="3">
    <w:abstractNumId w:val="25"/>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7"/>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3"/>
  </w:num>
  <w:num w:numId="33">
    <w:abstractNumId w:val="55"/>
  </w:num>
  <w:num w:numId="34">
    <w:abstractNumId w:val="53"/>
  </w:num>
  <w:num w:numId="35">
    <w:abstractNumId w:val="31"/>
  </w:num>
  <w:num w:numId="36">
    <w:abstractNumId w:val="39"/>
  </w:num>
  <w:num w:numId="37">
    <w:abstractNumId w:val="45"/>
  </w:num>
  <w:num w:numId="38">
    <w:abstractNumId w:val="26"/>
  </w:num>
  <w:num w:numId="39">
    <w:abstractNumId w:val="40"/>
  </w:num>
  <w:num w:numId="40">
    <w:abstractNumId w:val="59"/>
  </w:num>
  <w:num w:numId="41">
    <w:abstractNumId w:val="52"/>
  </w:num>
  <w:num w:numId="42">
    <w:abstractNumId w:val="37"/>
  </w:num>
  <w:num w:numId="43">
    <w:abstractNumId w:val="32"/>
  </w:num>
  <w:num w:numId="44">
    <w:abstractNumId w:val="44"/>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6C9D-9071-4C55-877F-633D2BD1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5</Pages>
  <Words>5054</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235</cp:revision>
  <cp:lastPrinted>2020-01-23T10:15:00Z</cp:lastPrinted>
  <dcterms:created xsi:type="dcterms:W3CDTF">2019-08-12T05:54:00Z</dcterms:created>
  <dcterms:modified xsi:type="dcterms:W3CDTF">2020-05-29T09:35:00Z</dcterms:modified>
</cp:coreProperties>
</file>